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C126" w14:textId="77777777" w:rsidR="000D14CE" w:rsidRPr="00924634" w:rsidRDefault="00A264EB" w:rsidP="00924634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24634">
        <w:rPr>
          <w:rFonts w:ascii="Arial" w:hAnsi="Arial" w:cs="Arial"/>
          <w:b/>
          <w:bCs/>
          <w:color w:val="000000" w:themeColor="text1"/>
          <w:sz w:val="32"/>
          <w:szCs w:val="32"/>
        </w:rPr>
        <w:t>How to Adopt A Child I</w:t>
      </w:r>
      <w:r w:rsidR="000D14CE" w:rsidRPr="00924634">
        <w:rPr>
          <w:rFonts w:ascii="Arial" w:hAnsi="Arial" w:cs="Arial"/>
          <w:b/>
          <w:bCs/>
          <w:color w:val="000000" w:themeColor="text1"/>
          <w:sz w:val="32"/>
          <w:szCs w:val="32"/>
        </w:rPr>
        <w:t>n Nigeria: The Compulsory Legal Steps.</w:t>
      </w:r>
    </w:p>
    <w:p w14:paraId="01D2A9EC" w14:textId="77777777" w:rsidR="000D14CE" w:rsidRPr="001F1F08" w:rsidRDefault="000D14CE" w:rsidP="00DC6AB1">
      <w:pPr>
        <w:jc w:val="both"/>
        <w:rPr>
          <w:rFonts w:ascii="Arial" w:hAnsi="Arial" w:cs="Arial"/>
          <w:sz w:val="26"/>
          <w:szCs w:val="26"/>
        </w:rPr>
      </w:pPr>
    </w:p>
    <w:p w14:paraId="09CD716B" w14:textId="77777777" w:rsidR="00C0566A" w:rsidRPr="001F1F08" w:rsidRDefault="000D14CE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A misconception millions of people have is </w:t>
      </w:r>
      <w:r w:rsidR="002749AF">
        <w:rPr>
          <w:rFonts w:ascii="Arial" w:hAnsi="Arial" w:cs="Arial"/>
          <w:sz w:val="26"/>
          <w:szCs w:val="26"/>
        </w:rPr>
        <w:t xml:space="preserve">the belief </w:t>
      </w:r>
      <w:r w:rsidRPr="001F1F08">
        <w:rPr>
          <w:rFonts w:ascii="Arial" w:hAnsi="Arial" w:cs="Arial"/>
          <w:sz w:val="26"/>
          <w:szCs w:val="26"/>
        </w:rPr>
        <w:t>that once a person</w:t>
      </w:r>
      <w:r w:rsidR="00D61A79" w:rsidRPr="001F1F08">
        <w:rPr>
          <w:rFonts w:ascii="Arial" w:hAnsi="Arial" w:cs="Arial"/>
          <w:sz w:val="26"/>
          <w:szCs w:val="26"/>
        </w:rPr>
        <w:t xml:space="preserve"> has the money and</w:t>
      </w:r>
      <w:r w:rsidRPr="001F1F08">
        <w:rPr>
          <w:rFonts w:ascii="Arial" w:hAnsi="Arial" w:cs="Arial"/>
          <w:sz w:val="26"/>
          <w:szCs w:val="26"/>
        </w:rPr>
        <w:t xml:space="preserve"> is in need of a child, he c</w:t>
      </w:r>
      <w:r w:rsidR="00C0566A" w:rsidRPr="001F1F08">
        <w:rPr>
          <w:rFonts w:ascii="Arial" w:hAnsi="Arial" w:cs="Arial"/>
          <w:sz w:val="26"/>
          <w:szCs w:val="26"/>
        </w:rPr>
        <w:t>an simply</w:t>
      </w:r>
      <w:r w:rsidR="00D61A79" w:rsidRPr="001F1F08">
        <w:rPr>
          <w:rFonts w:ascii="Arial" w:hAnsi="Arial" w:cs="Arial"/>
          <w:sz w:val="26"/>
          <w:szCs w:val="26"/>
        </w:rPr>
        <w:t xml:space="preserve"> walk into a Motherless B</w:t>
      </w:r>
      <w:r w:rsidRPr="001F1F08">
        <w:rPr>
          <w:rFonts w:ascii="Arial" w:hAnsi="Arial" w:cs="Arial"/>
          <w:sz w:val="26"/>
          <w:szCs w:val="26"/>
        </w:rPr>
        <w:t>aby</w:t>
      </w:r>
      <w:r w:rsidR="00D61A79" w:rsidRPr="001F1F08">
        <w:rPr>
          <w:rFonts w:ascii="Arial" w:hAnsi="Arial" w:cs="Arial"/>
          <w:sz w:val="26"/>
          <w:szCs w:val="26"/>
        </w:rPr>
        <w:t>’s</w:t>
      </w:r>
      <w:r w:rsidRPr="001F1F08">
        <w:rPr>
          <w:rFonts w:ascii="Arial" w:hAnsi="Arial" w:cs="Arial"/>
          <w:sz w:val="26"/>
          <w:szCs w:val="26"/>
        </w:rPr>
        <w:t xml:space="preserve"> home, pay </w:t>
      </w:r>
      <w:r w:rsidR="00D61A79" w:rsidRPr="001F1F08">
        <w:rPr>
          <w:rFonts w:ascii="Arial" w:hAnsi="Arial" w:cs="Arial"/>
          <w:sz w:val="26"/>
          <w:szCs w:val="26"/>
        </w:rPr>
        <w:t xml:space="preserve">some millions of Naira and take a child </w:t>
      </w:r>
      <w:r w:rsidRPr="001F1F08">
        <w:rPr>
          <w:rFonts w:ascii="Arial" w:hAnsi="Arial" w:cs="Arial"/>
          <w:sz w:val="26"/>
          <w:szCs w:val="26"/>
        </w:rPr>
        <w:t xml:space="preserve">home as his. </w:t>
      </w:r>
      <w:r w:rsidR="00D61A79" w:rsidRPr="001F1F08">
        <w:rPr>
          <w:rFonts w:ascii="Arial" w:hAnsi="Arial" w:cs="Arial"/>
          <w:sz w:val="26"/>
          <w:szCs w:val="26"/>
        </w:rPr>
        <w:t>In reality, c</w:t>
      </w:r>
      <w:r w:rsidR="00C0566A" w:rsidRPr="001F1F08">
        <w:rPr>
          <w:rFonts w:ascii="Arial" w:hAnsi="Arial" w:cs="Arial"/>
          <w:sz w:val="26"/>
          <w:szCs w:val="26"/>
        </w:rPr>
        <w:t xml:space="preserve">hild adoption isn’t </w:t>
      </w:r>
      <w:r w:rsidRPr="001F1F08">
        <w:rPr>
          <w:rFonts w:ascii="Arial" w:hAnsi="Arial" w:cs="Arial"/>
          <w:sz w:val="26"/>
          <w:szCs w:val="26"/>
        </w:rPr>
        <w:t>that simple</w:t>
      </w:r>
      <w:r w:rsidR="002749AF">
        <w:rPr>
          <w:rFonts w:ascii="Arial" w:hAnsi="Arial" w:cs="Arial"/>
          <w:sz w:val="26"/>
          <w:szCs w:val="26"/>
        </w:rPr>
        <w:t xml:space="preserve">; there is </w:t>
      </w:r>
      <w:r w:rsidR="00D61A79" w:rsidRPr="001F1F08">
        <w:rPr>
          <w:rFonts w:ascii="Arial" w:hAnsi="Arial" w:cs="Arial"/>
          <w:sz w:val="26"/>
          <w:szCs w:val="26"/>
        </w:rPr>
        <w:t>complex</w:t>
      </w:r>
      <w:r w:rsidR="002749AF">
        <w:rPr>
          <w:rFonts w:ascii="Arial" w:hAnsi="Arial" w:cs="Arial"/>
          <w:sz w:val="26"/>
          <w:szCs w:val="26"/>
        </w:rPr>
        <w:t xml:space="preserve">ity of legal procedure that </w:t>
      </w:r>
      <w:r w:rsidR="00D61A79" w:rsidRPr="001F1F08">
        <w:rPr>
          <w:rFonts w:ascii="Arial" w:hAnsi="Arial" w:cs="Arial"/>
          <w:sz w:val="26"/>
          <w:szCs w:val="26"/>
        </w:rPr>
        <w:t xml:space="preserve">must be meticulously followed for the adoption to be valid in law, </w:t>
      </w:r>
      <w:r w:rsidR="002749AF">
        <w:rPr>
          <w:rFonts w:ascii="Arial" w:hAnsi="Arial" w:cs="Arial"/>
          <w:sz w:val="26"/>
          <w:szCs w:val="26"/>
        </w:rPr>
        <w:t>a procedure</w:t>
      </w:r>
      <w:r w:rsidR="00D61A79" w:rsidRPr="001F1F08">
        <w:rPr>
          <w:rFonts w:ascii="Arial" w:hAnsi="Arial" w:cs="Arial"/>
          <w:sz w:val="26"/>
          <w:szCs w:val="26"/>
        </w:rPr>
        <w:t xml:space="preserve"> that require</w:t>
      </w:r>
      <w:r w:rsidR="002749AF">
        <w:rPr>
          <w:rFonts w:ascii="Arial" w:hAnsi="Arial" w:cs="Arial"/>
          <w:sz w:val="26"/>
          <w:szCs w:val="26"/>
        </w:rPr>
        <w:t>s</w:t>
      </w:r>
      <w:r w:rsidR="00D61A79" w:rsidRPr="001F1F08">
        <w:rPr>
          <w:rFonts w:ascii="Arial" w:hAnsi="Arial" w:cs="Arial"/>
          <w:sz w:val="26"/>
          <w:szCs w:val="26"/>
        </w:rPr>
        <w:t xml:space="preserve"> the servic</w:t>
      </w:r>
      <w:r w:rsidR="00C0566A" w:rsidRPr="001F1F08">
        <w:rPr>
          <w:rFonts w:ascii="Arial" w:hAnsi="Arial" w:cs="Arial"/>
          <w:sz w:val="26"/>
          <w:szCs w:val="26"/>
        </w:rPr>
        <w:t>e of an experienced attorney to navigate through</w:t>
      </w:r>
      <w:r w:rsidR="00D61A79" w:rsidRPr="001F1F08">
        <w:rPr>
          <w:rFonts w:ascii="Arial" w:hAnsi="Arial" w:cs="Arial"/>
          <w:sz w:val="26"/>
          <w:szCs w:val="26"/>
        </w:rPr>
        <w:t xml:space="preserve">. </w:t>
      </w:r>
      <w:r w:rsidR="00C0566A" w:rsidRPr="001F1F08">
        <w:rPr>
          <w:rFonts w:ascii="Arial" w:hAnsi="Arial" w:cs="Arial"/>
          <w:sz w:val="26"/>
          <w:szCs w:val="26"/>
        </w:rPr>
        <w:t xml:space="preserve"> </w:t>
      </w:r>
    </w:p>
    <w:p w14:paraId="2984CF92" w14:textId="77777777" w:rsidR="009968BF" w:rsidRPr="001F1F08" w:rsidRDefault="00A264EB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Child adoption take</w:t>
      </w:r>
      <w:r w:rsidR="00F429FF" w:rsidRPr="001F1F08">
        <w:rPr>
          <w:rFonts w:ascii="Arial" w:hAnsi="Arial" w:cs="Arial"/>
          <w:sz w:val="26"/>
          <w:szCs w:val="26"/>
        </w:rPr>
        <w:t>s</w:t>
      </w:r>
      <w:r w:rsidRPr="001F1F08">
        <w:rPr>
          <w:rFonts w:ascii="Arial" w:hAnsi="Arial" w:cs="Arial"/>
          <w:sz w:val="26"/>
          <w:szCs w:val="26"/>
        </w:rPr>
        <w:t xml:space="preserve"> </w:t>
      </w:r>
      <w:r w:rsidR="003B5CE2" w:rsidRPr="001F1F08">
        <w:rPr>
          <w:rFonts w:ascii="Arial" w:hAnsi="Arial" w:cs="Arial"/>
          <w:sz w:val="26"/>
          <w:szCs w:val="26"/>
        </w:rPr>
        <w:t>painstaking</w:t>
      </w:r>
      <w:r w:rsidRPr="001F1F08">
        <w:rPr>
          <w:rFonts w:ascii="Arial" w:hAnsi="Arial" w:cs="Arial"/>
          <w:sz w:val="26"/>
          <w:szCs w:val="26"/>
        </w:rPr>
        <w:t xml:space="preserve"> legal guidelines and procedure</w:t>
      </w:r>
      <w:r w:rsidR="009968BF" w:rsidRPr="001F1F08">
        <w:rPr>
          <w:rFonts w:ascii="Arial" w:hAnsi="Arial" w:cs="Arial"/>
          <w:sz w:val="26"/>
          <w:szCs w:val="26"/>
        </w:rPr>
        <w:t xml:space="preserve"> </w:t>
      </w:r>
      <w:r w:rsidR="00C0566A" w:rsidRPr="001F1F08">
        <w:rPr>
          <w:rFonts w:ascii="Arial" w:hAnsi="Arial" w:cs="Arial"/>
          <w:sz w:val="26"/>
          <w:szCs w:val="26"/>
        </w:rPr>
        <w:t xml:space="preserve">because </w:t>
      </w:r>
      <w:r w:rsidR="009968BF" w:rsidRPr="001F1F08">
        <w:rPr>
          <w:rFonts w:ascii="Arial" w:hAnsi="Arial" w:cs="Arial"/>
          <w:sz w:val="26"/>
          <w:szCs w:val="26"/>
        </w:rPr>
        <w:t xml:space="preserve">it </w:t>
      </w:r>
      <w:r w:rsidR="00C0566A" w:rsidRPr="001F1F08">
        <w:rPr>
          <w:rFonts w:ascii="Arial" w:hAnsi="Arial" w:cs="Arial"/>
          <w:sz w:val="26"/>
          <w:szCs w:val="26"/>
        </w:rPr>
        <w:t xml:space="preserve">is the statutory process of terminating a child’s legal right and duties towards the natural parenting and vesting those rights and duties towards the adoptive parents. </w:t>
      </w:r>
      <w:r w:rsidRPr="001F1F08">
        <w:rPr>
          <w:rFonts w:ascii="Arial" w:hAnsi="Arial" w:cs="Arial"/>
          <w:sz w:val="26"/>
          <w:szCs w:val="26"/>
        </w:rPr>
        <w:t>S</w:t>
      </w:r>
      <w:r w:rsidR="0081072C" w:rsidRPr="001F1F08">
        <w:rPr>
          <w:rFonts w:ascii="Arial" w:hAnsi="Arial" w:cs="Arial"/>
          <w:sz w:val="26"/>
          <w:szCs w:val="26"/>
        </w:rPr>
        <w:t>uch a process that diverts</w:t>
      </w:r>
      <w:r w:rsidRPr="001F1F08">
        <w:rPr>
          <w:rFonts w:ascii="Arial" w:hAnsi="Arial" w:cs="Arial"/>
          <w:sz w:val="26"/>
          <w:szCs w:val="26"/>
        </w:rPr>
        <w:t xml:space="preserve"> from </w:t>
      </w:r>
      <w:r w:rsidR="002749AF">
        <w:rPr>
          <w:rFonts w:ascii="Arial" w:hAnsi="Arial" w:cs="Arial"/>
          <w:sz w:val="26"/>
          <w:szCs w:val="26"/>
        </w:rPr>
        <w:t>a child</w:t>
      </w:r>
      <w:r w:rsidRPr="001F1F08">
        <w:rPr>
          <w:rFonts w:ascii="Arial" w:hAnsi="Arial" w:cs="Arial"/>
          <w:sz w:val="26"/>
          <w:szCs w:val="26"/>
        </w:rPr>
        <w:t xml:space="preserve">, the legal rights and obligations </w:t>
      </w:r>
      <w:r w:rsidR="0081072C" w:rsidRPr="001F1F08">
        <w:rPr>
          <w:rFonts w:ascii="Arial" w:hAnsi="Arial" w:cs="Arial"/>
          <w:sz w:val="26"/>
          <w:szCs w:val="26"/>
        </w:rPr>
        <w:t xml:space="preserve">to their </w:t>
      </w:r>
      <w:r w:rsidR="002749AF">
        <w:rPr>
          <w:rFonts w:ascii="Arial" w:hAnsi="Arial" w:cs="Arial"/>
          <w:sz w:val="26"/>
          <w:szCs w:val="26"/>
        </w:rPr>
        <w:t>biological parents</w:t>
      </w:r>
      <w:r w:rsidR="0081072C" w:rsidRPr="001F1F08">
        <w:rPr>
          <w:rFonts w:ascii="Arial" w:hAnsi="Arial" w:cs="Arial"/>
          <w:sz w:val="26"/>
          <w:szCs w:val="26"/>
        </w:rPr>
        <w:t xml:space="preserve"> </w:t>
      </w:r>
      <w:r w:rsidRPr="001F1F08">
        <w:rPr>
          <w:rFonts w:ascii="Arial" w:hAnsi="Arial" w:cs="Arial"/>
          <w:sz w:val="26"/>
          <w:szCs w:val="26"/>
        </w:rPr>
        <w:t xml:space="preserve">can’t </w:t>
      </w:r>
      <w:r w:rsidR="002749AF">
        <w:rPr>
          <w:rFonts w:ascii="Arial" w:hAnsi="Arial" w:cs="Arial"/>
          <w:sz w:val="26"/>
          <w:szCs w:val="26"/>
        </w:rPr>
        <w:t xml:space="preserve">possibly </w:t>
      </w:r>
      <w:r w:rsidRPr="001F1F08">
        <w:rPr>
          <w:rFonts w:ascii="Arial" w:hAnsi="Arial" w:cs="Arial"/>
          <w:sz w:val="26"/>
          <w:szCs w:val="26"/>
        </w:rPr>
        <w:t xml:space="preserve">be as easy as </w:t>
      </w:r>
      <w:r w:rsidR="0081072C" w:rsidRPr="001F1F08">
        <w:rPr>
          <w:rFonts w:ascii="Arial" w:hAnsi="Arial" w:cs="Arial"/>
          <w:sz w:val="26"/>
          <w:szCs w:val="26"/>
        </w:rPr>
        <w:t>taking a wal</w:t>
      </w:r>
      <w:r w:rsidRPr="001F1F08">
        <w:rPr>
          <w:rFonts w:ascii="Arial" w:hAnsi="Arial" w:cs="Arial"/>
          <w:sz w:val="26"/>
          <w:szCs w:val="26"/>
        </w:rPr>
        <w:t xml:space="preserve">k in the park.  </w:t>
      </w:r>
      <w:r w:rsidR="009968BF" w:rsidRPr="001F1F08">
        <w:rPr>
          <w:rFonts w:ascii="Arial" w:hAnsi="Arial" w:cs="Arial"/>
          <w:sz w:val="26"/>
          <w:szCs w:val="26"/>
        </w:rPr>
        <w:t>The process is governed by la</w:t>
      </w:r>
      <w:r w:rsidR="0081072C" w:rsidRPr="001F1F08">
        <w:rPr>
          <w:rFonts w:ascii="Arial" w:hAnsi="Arial" w:cs="Arial"/>
          <w:sz w:val="26"/>
          <w:szCs w:val="26"/>
        </w:rPr>
        <w:t>ws, such</w:t>
      </w:r>
      <w:r w:rsidR="002749AF">
        <w:rPr>
          <w:rFonts w:ascii="Arial" w:hAnsi="Arial" w:cs="Arial"/>
          <w:sz w:val="26"/>
          <w:szCs w:val="26"/>
        </w:rPr>
        <w:t xml:space="preserve"> as</w:t>
      </w:r>
      <w:r w:rsidR="0081072C" w:rsidRPr="001F1F08">
        <w:rPr>
          <w:rFonts w:ascii="Arial" w:hAnsi="Arial" w:cs="Arial"/>
          <w:sz w:val="26"/>
          <w:szCs w:val="26"/>
        </w:rPr>
        <w:t xml:space="preserve"> </w:t>
      </w:r>
      <w:r w:rsidR="00EB2DA0" w:rsidRPr="001F1F08">
        <w:rPr>
          <w:rFonts w:ascii="Arial" w:hAnsi="Arial" w:cs="Arial"/>
          <w:sz w:val="26"/>
          <w:szCs w:val="26"/>
        </w:rPr>
        <w:t xml:space="preserve">the Child Rights Act </w:t>
      </w:r>
      <w:r w:rsidR="009968BF" w:rsidRPr="001F1F08">
        <w:rPr>
          <w:rFonts w:ascii="Arial" w:hAnsi="Arial" w:cs="Arial"/>
          <w:sz w:val="26"/>
          <w:szCs w:val="26"/>
        </w:rPr>
        <w:t>2003,</w:t>
      </w:r>
      <w:r w:rsidR="00DC6AB1" w:rsidRPr="001F1F08">
        <w:rPr>
          <w:rFonts w:ascii="Arial" w:hAnsi="Arial" w:cs="Arial"/>
          <w:sz w:val="26"/>
          <w:szCs w:val="26"/>
        </w:rPr>
        <w:t xml:space="preserve"> the immigration laws (for international child adoption), Rul</w:t>
      </w:r>
      <w:r w:rsidR="002749AF">
        <w:rPr>
          <w:rFonts w:ascii="Arial" w:hAnsi="Arial" w:cs="Arial"/>
          <w:sz w:val="26"/>
          <w:szCs w:val="26"/>
        </w:rPr>
        <w:t>es of Court and the applicable state laws</w:t>
      </w:r>
      <w:r w:rsidR="009968BF" w:rsidRPr="001F1F08">
        <w:rPr>
          <w:rFonts w:ascii="Arial" w:hAnsi="Arial" w:cs="Arial"/>
          <w:sz w:val="26"/>
          <w:szCs w:val="26"/>
        </w:rPr>
        <w:t>.</w:t>
      </w:r>
    </w:p>
    <w:p w14:paraId="671BD943" w14:textId="77777777" w:rsidR="009968BF" w:rsidRPr="001F1F08" w:rsidRDefault="009968BF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The following are the </w:t>
      </w:r>
      <w:r w:rsidR="002749AF">
        <w:rPr>
          <w:rFonts w:ascii="Arial" w:hAnsi="Arial" w:cs="Arial"/>
          <w:sz w:val="26"/>
          <w:szCs w:val="26"/>
        </w:rPr>
        <w:t xml:space="preserve">legal </w:t>
      </w:r>
      <w:r w:rsidRPr="001F1F08">
        <w:rPr>
          <w:rFonts w:ascii="Arial" w:hAnsi="Arial" w:cs="Arial"/>
          <w:sz w:val="26"/>
          <w:szCs w:val="26"/>
        </w:rPr>
        <w:t>steps to follow in adopting a child in Nigeria:</w:t>
      </w:r>
    </w:p>
    <w:p w14:paraId="326ACA00" w14:textId="77777777" w:rsidR="00C0566A" w:rsidRPr="001F1F08" w:rsidRDefault="009968BF" w:rsidP="00DC6A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1F1F08">
        <w:rPr>
          <w:rFonts w:ascii="Arial" w:hAnsi="Arial" w:cs="Arial"/>
          <w:b/>
          <w:sz w:val="28"/>
          <w:szCs w:val="28"/>
        </w:rPr>
        <w:t xml:space="preserve">Determine </w:t>
      </w:r>
      <w:r w:rsidR="00EB2DA0" w:rsidRPr="001F1F08">
        <w:rPr>
          <w:rFonts w:ascii="Arial" w:hAnsi="Arial" w:cs="Arial"/>
          <w:b/>
          <w:sz w:val="28"/>
          <w:szCs w:val="28"/>
        </w:rPr>
        <w:t>I</w:t>
      </w:r>
      <w:r w:rsidRPr="001F1F08">
        <w:rPr>
          <w:rFonts w:ascii="Arial" w:hAnsi="Arial" w:cs="Arial"/>
          <w:b/>
          <w:sz w:val="28"/>
          <w:szCs w:val="28"/>
        </w:rPr>
        <w:t xml:space="preserve">f </w:t>
      </w:r>
      <w:r w:rsidR="00EB2DA0" w:rsidRPr="001F1F08">
        <w:rPr>
          <w:rFonts w:ascii="Arial" w:hAnsi="Arial" w:cs="Arial"/>
          <w:b/>
          <w:sz w:val="28"/>
          <w:szCs w:val="28"/>
        </w:rPr>
        <w:t>T</w:t>
      </w:r>
      <w:r w:rsidRPr="001F1F08">
        <w:rPr>
          <w:rFonts w:ascii="Arial" w:hAnsi="Arial" w:cs="Arial"/>
          <w:b/>
          <w:sz w:val="28"/>
          <w:szCs w:val="28"/>
        </w:rPr>
        <w:t xml:space="preserve">he </w:t>
      </w:r>
      <w:r w:rsidR="00EB2DA0" w:rsidRPr="001F1F08">
        <w:rPr>
          <w:rFonts w:ascii="Arial" w:hAnsi="Arial" w:cs="Arial"/>
          <w:b/>
          <w:sz w:val="28"/>
          <w:szCs w:val="28"/>
        </w:rPr>
        <w:t>Applicant(s) I</w:t>
      </w:r>
      <w:r w:rsidR="00DC6AB1" w:rsidRPr="001F1F08">
        <w:rPr>
          <w:rFonts w:ascii="Arial" w:hAnsi="Arial" w:cs="Arial"/>
          <w:b/>
          <w:sz w:val="28"/>
          <w:szCs w:val="28"/>
        </w:rPr>
        <w:t xml:space="preserve">s </w:t>
      </w:r>
      <w:r w:rsidR="00EB2DA0" w:rsidRPr="001F1F08">
        <w:rPr>
          <w:rFonts w:ascii="Arial" w:hAnsi="Arial" w:cs="Arial"/>
          <w:b/>
          <w:sz w:val="28"/>
          <w:szCs w:val="28"/>
        </w:rPr>
        <w:t>Legible To Adopt the C</w:t>
      </w:r>
      <w:r w:rsidRPr="001F1F08">
        <w:rPr>
          <w:rFonts w:ascii="Arial" w:hAnsi="Arial" w:cs="Arial"/>
          <w:b/>
          <w:sz w:val="28"/>
          <w:szCs w:val="28"/>
        </w:rPr>
        <w:t xml:space="preserve">hild. </w:t>
      </w:r>
    </w:p>
    <w:p w14:paraId="45D43E50" w14:textId="77777777" w:rsidR="006B30E3" w:rsidRPr="001F1F08" w:rsidRDefault="006B30E3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The first thing an applicant for child adoption sho</w:t>
      </w:r>
      <w:r w:rsidR="0081072C" w:rsidRPr="001F1F08">
        <w:rPr>
          <w:rFonts w:ascii="Arial" w:hAnsi="Arial" w:cs="Arial"/>
          <w:sz w:val="26"/>
          <w:szCs w:val="26"/>
        </w:rPr>
        <w:t>uld</w:t>
      </w:r>
      <w:r w:rsidR="002749AF">
        <w:rPr>
          <w:rFonts w:ascii="Arial" w:hAnsi="Arial" w:cs="Arial"/>
          <w:sz w:val="26"/>
          <w:szCs w:val="26"/>
        </w:rPr>
        <w:t xml:space="preserve"> do it to determine if they eli</w:t>
      </w:r>
      <w:r w:rsidR="003B5CE2" w:rsidRPr="001F1F08">
        <w:rPr>
          <w:rFonts w:ascii="Arial" w:hAnsi="Arial" w:cs="Arial"/>
          <w:sz w:val="26"/>
          <w:szCs w:val="26"/>
        </w:rPr>
        <w:t xml:space="preserve">gible to adopt the child. The </w:t>
      </w:r>
      <w:r w:rsidRPr="001F1F08">
        <w:rPr>
          <w:rFonts w:ascii="Arial" w:hAnsi="Arial" w:cs="Arial"/>
          <w:sz w:val="26"/>
          <w:szCs w:val="26"/>
        </w:rPr>
        <w:t xml:space="preserve">applicant should do </w:t>
      </w:r>
      <w:r w:rsidR="003B5CE2" w:rsidRPr="001F1F08">
        <w:rPr>
          <w:rFonts w:ascii="Arial" w:hAnsi="Arial" w:cs="Arial"/>
          <w:sz w:val="26"/>
          <w:szCs w:val="26"/>
        </w:rPr>
        <w:t xml:space="preserve">this </w:t>
      </w:r>
      <w:r w:rsidRPr="001F1F08">
        <w:rPr>
          <w:rFonts w:ascii="Arial" w:hAnsi="Arial" w:cs="Arial"/>
          <w:sz w:val="26"/>
          <w:szCs w:val="26"/>
        </w:rPr>
        <w:t>by engaging the service of a lawyer with expertise in child adoption.</w:t>
      </w:r>
    </w:p>
    <w:p w14:paraId="7A675482" w14:textId="77777777" w:rsidR="00130F17" w:rsidRPr="001F1F08" w:rsidRDefault="009968BF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The </w:t>
      </w:r>
      <w:r w:rsidR="00DC6AB1" w:rsidRPr="001F1F08">
        <w:rPr>
          <w:rFonts w:ascii="Arial" w:hAnsi="Arial" w:cs="Arial"/>
          <w:sz w:val="26"/>
          <w:szCs w:val="26"/>
        </w:rPr>
        <w:t xml:space="preserve">Child Rights </w:t>
      </w:r>
      <w:r w:rsidR="00EB2DA0" w:rsidRPr="001F1F08">
        <w:rPr>
          <w:rFonts w:ascii="Arial" w:hAnsi="Arial" w:cs="Arial"/>
          <w:sz w:val="26"/>
          <w:szCs w:val="26"/>
        </w:rPr>
        <w:t>Act, the principal law governing child adoption in Nigeria, outlines the</w:t>
      </w:r>
      <w:r w:rsidR="00DC6AB1" w:rsidRPr="001F1F08">
        <w:rPr>
          <w:rFonts w:ascii="Arial" w:hAnsi="Arial" w:cs="Arial"/>
          <w:sz w:val="26"/>
          <w:szCs w:val="26"/>
        </w:rPr>
        <w:t xml:space="preserve"> requirements and qualification</w:t>
      </w:r>
      <w:r w:rsidR="00EB2DA0" w:rsidRPr="001F1F08">
        <w:rPr>
          <w:rFonts w:ascii="Arial" w:hAnsi="Arial" w:cs="Arial"/>
          <w:sz w:val="26"/>
          <w:szCs w:val="26"/>
        </w:rPr>
        <w:t xml:space="preserve">s for </w:t>
      </w:r>
      <w:r w:rsidR="00DC6AB1" w:rsidRPr="001F1F08">
        <w:rPr>
          <w:rFonts w:ascii="Arial" w:hAnsi="Arial" w:cs="Arial"/>
          <w:sz w:val="26"/>
          <w:szCs w:val="26"/>
        </w:rPr>
        <w:t>adopt</w:t>
      </w:r>
      <w:r w:rsidR="00EB2DA0" w:rsidRPr="001F1F08">
        <w:rPr>
          <w:rFonts w:ascii="Arial" w:hAnsi="Arial" w:cs="Arial"/>
          <w:sz w:val="26"/>
          <w:szCs w:val="26"/>
        </w:rPr>
        <w:t xml:space="preserve">ion </w:t>
      </w:r>
      <w:r w:rsidR="00071F0C" w:rsidRPr="001F1F08">
        <w:rPr>
          <w:rFonts w:ascii="Arial" w:hAnsi="Arial" w:cs="Arial"/>
          <w:sz w:val="26"/>
          <w:szCs w:val="26"/>
        </w:rPr>
        <w:t xml:space="preserve">of </w:t>
      </w:r>
      <w:r w:rsidR="00DC6AB1" w:rsidRPr="001F1F08">
        <w:rPr>
          <w:rFonts w:ascii="Arial" w:hAnsi="Arial" w:cs="Arial"/>
          <w:sz w:val="26"/>
          <w:szCs w:val="26"/>
        </w:rPr>
        <w:t xml:space="preserve">child in Nigeria. </w:t>
      </w:r>
      <w:r w:rsidR="003B5CE2" w:rsidRPr="001F1F08">
        <w:rPr>
          <w:rFonts w:ascii="Arial" w:hAnsi="Arial" w:cs="Arial"/>
          <w:sz w:val="26"/>
          <w:szCs w:val="26"/>
        </w:rPr>
        <w:t>Subject to the provisions of the Act</w:t>
      </w:r>
      <w:r w:rsidR="00DC6AB1" w:rsidRPr="001F1F08">
        <w:rPr>
          <w:rFonts w:ascii="Arial" w:hAnsi="Arial" w:cs="Arial"/>
          <w:sz w:val="26"/>
          <w:szCs w:val="26"/>
        </w:rPr>
        <w:t xml:space="preserve">, both single </w:t>
      </w:r>
      <w:r w:rsidR="00EB2DA0" w:rsidRPr="001F1F08">
        <w:rPr>
          <w:rFonts w:ascii="Arial" w:hAnsi="Arial" w:cs="Arial"/>
          <w:sz w:val="26"/>
          <w:szCs w:val="26"/>
        </w:rPr>
        <w:t>individuals</w:t>
      </w:r>
      <w:r w:rsidR="00DC6AB1" w:rsidRPr="001F1F08">
        <w:rPr>
          <w:rFonts w:ascii="Arial" w:hAnsi="Arial" w:cs="Arial"/>
          <w:sz w:val="26"/>
          <w:szCs w:val="26"/>
        </w:rPr>
        <w:t xml:space="preserve"> and married couples </w:t>
      </w:r>
      <w:r w:rsidR="0081072C" w:rsidRPr="001F1F08">
        <w:rPr>
          <w:rFonts w:ascii="Arial" w:hAnsi="Arial" w:cs="Arial"/>
          <w:sz w:val="26"/>
          <w:szCs w:val="26"/>
        </w:rPr>
        <w:t xml:space="preserve">are </w:t>
      </w:r>
      <w:r w:rsidR="002749AF">
        <w:rPr>
          <w:rFonts w:ascii="Arial" w:hAnsi="Arial" w:cs="Arial"/>
          <w:sz w:val="26"/>
          <w:szCs w:val="26"/>
        </w:rPr>
        <w:t>eli</w:t>
      </w:r>
      <w:r w:rsidR="0081072C" w:rsidRPr="001F1F08">
        <w:rPr>
          <w:rFonts w:ascii="Arial" w:hAnsi="Arial" w:cs="Arial"/>
          <w:sz w:val="26"/>
          <w:szCs w:val="26"/>
        </w:rPr>
        <w:t>gible to apply for child adoption.</w:t>
      </w:r>
      <w:r w:rsidR="00DC6AB1" w:rsidRPr="001F1F08">
        <w:rPr>
          <w:rFonts w:ascii="Arial" w:hAnsi="Arial" w:cs="Arial"/>
          <w:sz w:val="26"/>
          <w:szCs w:val="26"/>
        </w:rPr>
        <w:t xml:space="preserve"> </w:t>
      </w:r>
    </w:p>
    <w:p w14:paraId="6921EA12" w14:textId="77777777" w:rsidR="00AA0BE3" w:rsidRPr="001F1F08" w:rsidRDefault="00130F17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b/>
          <w:sz w:val="26"/>
          <w:szCs w:val="26"/>
        </w:rPr>
        <w:t>Section 129 of the Child Rights Acts</w:t>
      </w:r>
      <w:r w:rsidRPr="001F1F08">
        <w:rPr>
          <w:rFonts w:ascii="Arial" w:hAnsi="Arial" w:cs="Arial"/>
          <w:sz w:val="26"/>
          <w:szCs w:val="26"/>
        </w:rPr>
        <w:t xml:space="preserve"> provides that a couple can </w:t>
      </w:r>
      <w:r w:rsidR="00401B0A">
        <w:rPr>
          <w:rFonts w:ascii="Arial" w:hAnsi="Arial" w:cs="Arial"/>
          <w:sz w:val="26"/>
          <w:szCs w:val="26"/>
        </w:rPr>
        <w:t xml:space="preserve">jointly </w:t>
      </w:r>
      <w:r w:rsidR="002C4F1C" w:rsidRPr="001F1F08">
        <w:rPr>
          <w:rFonts w:ascii="Arial" w:hAnsi="Arial" w:cs="Arial"/>
          <w:sz w:val="26"/>
          <w:szCs w:val="26"/>
        </w:rPr>
        <w:t xml:space="preserve">apply to </w:t>
      </w:r>
      <w:r w:rsidR="00401B0A">
        <w:rPr>
          <w:rFonts w:ascii="Arial" w:hAnsi="Arial" w:cs="Arial"/>
          <w:sz w:val="26"/>
          <w:szCs w:val="26"/>
        </w:rPr>
        <w:t xml:space="preserve">adopt a child </w:t>
      </w:r>
      <w:r w:rsidRPr="001F1F08">
        <w:rPr>
          <w:rFonts w:ascii="Arial" w:hAnsi="Arial" w:cs="Arial"/>
          <w:sz w:val="26"/>
          <w:szCs w:val="26"/>
        </w:rPr>
        <w:t>if each</w:t>
      </w:r>
      <w:r w:rsidR="00401B0A">
        <w:rPr>
          <w:rFonts w:ascii="Arial" w:hAnsi="Arial" w:cs="Arial"/>
          <w:sz w:val="26"/>
          <w:szCs w:val="26"/>
        </w:rPr>
        <w:t xml:space="preserve"> of</w:t>
      </w:r>
      <w:r w:rsidRPr="001F1F08">
        <w:rPr>
          <w:rFonts w:ascii="Arial" w:hAnsi="Arial" w:cs="Arial"/>
          <w:sz w:val="26"/>
          <w:szCs w:val="26"/>
        </w:rPr>
        <w:t xml:space="preserve"> the spouse</w:t>
      </w:r>
      <w:r w:rsidR="00401B0A">
        <w:rPr>
          <w:rFonts w:ascii="Arial" w:hAnsi="Arial" w:cs="Arial"/>
          <w:sz w:val="26"/>
          <w:szCs w:val="26"/>
        </w:rPr>
        <w:t>s</w:t>
      </w:r>
      <w:r w:rsidRPr="001F1F08">
        <w:rPr>
          <w:rFonts w:ascii="Arial" w:hAnsi="Arial" w:cs="Arial"/>
          <w:sz w:val="26"/>
          <w:szCs w:val="26"/>
        </w:rPr>
        <w:t xml:space="preserve"> has attained the age of twenty five (25) years. </w:t>
      </w:r>
      <w:r w:rsidR="0081072C" w:rsidRPr="001F1F08">
        <w:rPr>
          <w:rFonts w:ascii="Arial" w:hAnsi="Arial" w:cs="Arial"/>
          <w:sz w:val="26"/>
          <w:szCs w:val="26"/>
        </w:rPr>
        <w:t>Also, a</w:t>
      </w:r>
      <w:r w:rsidRPr="001F1F08">
        <w:rPr>
          <w:rFonts w:ascii="Arial" w:hAnsi="Arial" w:cs="Arial"/>
          <w:sz w:val="26"/>
          <w:szCs w:val="26"/>
        </w:rPr>
        <w:t xml:space="preserve"> married person </w:t>
      </w:r>
      <w:r w:rsidR="002C4F1C" w:rsidRPr="001F1F08">
        <w:rPr>
          <w:rFonts w:ascii="Arial" w:hAnsi="Arial" w:cs="Arial"/>
          <w:sz w:val="26"/>
          <w:szCs w:val="26"/>
        </w:rPr>
        <w:t xml:space="preserve">who has attained 25 years of age </w:t>
      </w:r>
      <w:r w:rsidRPr="001F1F08">
        <w:rPr>
          <w:rFonts w:ascii="Arial" w:hAnsi="Arial" w:cs="Arial"/>
          <w:sz w:val="26"/>
          <w:szCs w:val="26"/>
        </w:rPr>
        <w:t xml:space="preserve">can </w:t>
      </w:r>
      <w:r w:rsidR="002C4F1C" w:rsidRPr="001F1F08">
        <w:rPr>
          <w:rFonts w:ascii="Arial" w:hAnsi="Arial" w:cs="Arial"/>
          <w:sz w:val="26"/>
          <w:szCs w:val="26"/>
        </w:rPr>
        <w:t xml:space="preserve">apply to </w:t>
      </w:r>
      <w:r w:rsidRPr="001F1F08">
        <w:rPr>
          <w:rFonts w:ascii="Arial" w:hAnsi="Arial" w:cs="Arial"/>
          <w:sz w:val="26"/>
          <w:szCs w:val="26"/>
        </w:rPr>
        <w:t xml:space="preserve">adopt a child independently </w:t>
      </w:r>
      <w:r w:rsidR="002C4F1C" w:rsidRPr="001F1F08">
        <w:rPr>
          <w:rFonts w:ascii="Arial" w:hAnsi="Arial" w:cs="Arial"/>
          <w:sz w:val="26"/>
          <w:szCs w:val="26"/>
        </w:rPr>
        <w:t xml:space="preserve">only if such applicant has </w:t>
      </w:r>
      <w:r w:rsidRPr="001F1F08">
        <w:rPr>
          <w:rFonts w:ascii="Arial" w:hAnsi="Arial" w:cs="Arial"/>
          <w:sz w:val="26"/>
          <w:szCs w:val="26"/>
        </w:rPr>
        <w:t>obtain</w:t>
      </w:r>
      <w:r w:rsidR="002C4F1C" w:rsidRPr="001F1F08">
        <w:rPr>
          <w:rFonts w:ascii="Arial" w:hAnsi="Arial" w:cs="Arial"/>
          <w:sz w:val="26"/>
          <w:szCs w:val="26"/>
        </w:rPr>
        <w:t>ed</w:t>
      </w:r>
      <w:r w:rsidRPr="001F1F08">
        <w:rPr>
          <w:rFonts w:ascii="Arial" w:hAnsi="Arial" w:cs="Arial"/>
          <w:sz w:val="26"/>
          <w:szCs w:val="26"/>
        </w:rPr>
        <w:t xml:space="preserve"> the consent of their spouse to that effect. </w:t>
      </w:r>
      <w:r w:rsidR="00F340DE" w:rsidRPr="001F1F08">
        <w:rPr>
          <w:rFonts w:ascii="Arial" w:hAnsi="Arial" w:cs="Arial"/>
          <w:sz w:val="26"/>
          <w:szCs w:val="26"/>
        </w:rPr>
        <w:t>In some states in Nigeria, married co</w:t>
      </w:r>
      <w:r w:rsidR="0081072C" w:rsidRPr="001F1F08">
        <w:rPr>
          <w:rFonts w:ascii="Arial" w:hAnsi="Arial" w:cs="Arial"/>
          <w:sz w:val="26"/>
          <w:szCs w:val="26"/>
        </w:rPr>
        <w:t>uple must adopt a child jointly, not independently.</w:t>
      </w:r>
      <w:r w:rsidR="00F340DE" w:rsidRPr="001F1F08">
        <w:rPr>
          <w:rFonts w:ascii="Arial" w:hAnsi="Arial" w:cs="Arial"/>
          <w:sz w:val="26"/>
          <w:szCs w:val="26"/>
        </w:rPr>
        <w:t xml:space="preserve"> </w:t>
      </w:r>
    </w:p>
    <w:p w14:paraId="551DB5A4" w14:textId="77777777" w:rsidR="00DC6AB1" w:rsidRPr="001F1F08" w:rsidRDefault="002C4F1C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A single person who has attained thirty five (35) years of age can apply to adopt a child. However, a </w:t>
      </w:r>
      <w:r w:rsidR="00DC6AB1" w:rsidRPr="001F1F08">
        <w:rPr>
          <w:rFonts w:ascii="Arial" w:hAnsi="Arial" w:cs="Arial"/>
          <w:sz w:val="26"/>
          <w:szCs w:val="26"/>
        </w:rPr>
        <w:t>single person i</w:t>
      </w:r>
      <w:r w:rsidR="00071F0C" w:rsidRPr="001F1F08">
        <w:rPr>
          <w:rFonts w:ascii="Arial" w:hAnsi="Arial" w:cs="Arial"/>
          <w:sz w:val="26"/>
          <w:szCs w:val="26"/>
        </w:rPr>
        <w:t xml:space="preserve">s not allowed to adopt a child </w:t>
      </w:r>
      <w:r w:rsidR="00DC6AB1" w:rsidRPr="001F1F08">
        <w:rPr>
          <w:rFonts w:ascii="Arial" w:hAnsi="Arial" w:cs="Arial"/>
          <w:sz w:val="26"/>
          <w:szCs w:val="26"/>
        </w:rPr>
        <w:t>of opposite gender</w:t>
      </w:r>
      <w:r w:rsidR="00EB2DA0" w:rsidRPr="001F1F08">
        <w:rPr>
          <w:rFonts w:ascii="Arial" w:hAnsi="Arial" w:cs="Arial"/>
          <w:sz w:val="26"/>
          <w:szCs w:val="26"/>
        </w:rPr>
        <w:t xml:space="preserve">, except in a </w:t>
      </w:r>
      <w:r w:rsidR="00F340DE" w:rsidRPr="001F1F08">
        <w:rPr>
          <w:rFonts w:ascii="Arial" w:hAnsi="Arial" w:cs="Arial"/>
          <w:sz w:val="26"/>
          <w:szCs w:val="26"/>
        </w:rPr>
        <w:t xml:space="preserve">very </w:t>
      </w:r>
      <w:r w:rsidR="00EB2DA0" w:rsidRPr="001F1F08">
        <w:rPr>
          <w:rFonts w:ascii="Arial" w:hAnsi="Arial" w:cs="Arial"/>
          <w:sz w:val="26"/>
          <w:szCs w:val="26"/>
        </w:rPr>
        <w:t>special circumstance</w:t>
      </w:r>
      <w:r w:rsidR="0081072C" w:rsidRPr="001F1F08">
        <w:rPr>
          <w:rFonts w:ascii="Arial" w:hAnsi="Arial" w:cs="Arial"/>
          <w:sz w:val="26"/>
          <w:szCs w:val="26"/>
        </w:rPr>
        <w:t>s</w:t>
      </w:r>
      <w:r w:rsidR="00EB2DA0" w:rsidRPr="001F1F08">
        <w:rPr>
          <w:rFonts w:ascii="Arial" w:hAnsi="Arial" w:cs="Arial"/>
          <w:sz w:val="26"/>
          <w:szCs w:val="26"/>
        </w:rPr>
        <w:t xml:space="preserve">. That is to say, </w:t>
      </w:r>
      <w:r w:rsidR="00F340DE" w:rsidRPr="001F1F08">
        <w:rPr>
          <w:rFonts w:ascii="Arial" w:hAnsi="Arial" w:cs="Arial"/>
          <w:sz w:val="26"/>
          <w:szCs w:val="26"/>
        </w:rPr>
        <w:t xml:space="preserve">an unmarried man </w:t>
      </w:r>
      <w:r w:rsidR="00EB2DA0" w:rsidRPr="001F1F08">
        <w:rPr>
          <w:rFonts w:ascii="Arial" w:hAnsi="Arial" w:cs="Arial"/>
          <w:sz w:val="26"/>
          <w:szCs w:val="26"/>
        </w:rPr>
        <w:t>can’t adopt a girl</w:t>
      </w:r>
      <w:r w:rsidR="00F340DE" w:rsidRPr="001F1F08">
        <w:rPr>
          <w:rFonts w:ascii="Arial" w:hAnsi="Arial" w:cs="Arial"/>
          <w:sz w:val="26"/>
          <w:szCs w:val="26"/>
        </w:rPr>
        <w:t xml:space="preserve"> (woman). </w:t>
      </w:r>
    </w:p>
    <w:p w14:paraId="6FCE2D24" w14:textId="77777777" w:rsidR="00AA0BE3" w:rsidRPr="001F1F08" w:rsidRDefault="002E1E0B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According </w:t>
      </w:r>
      <w:r w:rsidR="00AA0BE3" w:rsidRPr="001F1F08">
        <w:rPr>
          <w:rFonts w:ascii="Arial" w:hAnsi="Arial" w:cs="Arial"/>
          <w:sz w:val="26"/>
          <w:szCs w:val="26"/>
        </w:rPr>
        <w:t xml:space="preserve">to </w:t>
      </w:r>
      <w:r w:rsidR="00AA0BE3" w:rsidRPr="001F1F08">
        <w:rPr>
          <w:rFonts w:ascii="Arial" w:hAnsi="Arial" w:cs="Arial"/>
          <w:b/>
          <w:sz w:val="26"/>
          <w:szCs w:val="26"/>
        </w:rPr>
        <w:t>S</w:t>
      </w:r>
      <w:r w:rsidRPr="001F1F08">
        <w:rPr>
          <w:rFonts w:ascii="Arial" w:hAnsi="Arial" w:cs="Arial"/>
          <w:b/>
          <w:sz w:val="26"/>
          <w:szCs w:val="26"/>
        </w:rPr>
        <w:t>ection 131</w:t>
      </w:r>
      <w:r w:rsidR="00AA0BE3" w:rsidRPr="001F1F08">
        <w:rPr>
          <w:rFonts w:ascii="Arial" w:hAnsi="Arial" w:cs="Arial"/>
          <w:sz w:val="26"/>
          <w:szCs w:val="26"/>
        </w:rPr>
        <w:t xml:space="preserve"> </w:t>
      </w:r>
      <w:r w:rsidR="00AA0BE3" w:rsidRPr="001F1F08">
        <w:rPr>
          <w:rFonts w:ascii="Arial" w:hAnsi="Arial" w:cs="Arial"/>
          <w:b/>
          <w:sz w:val="26"/>
          <w:szCs w:val="26"/>
        </w:rPr>
        <w:t>of the Child Rights Act</w:t>
      </w:r>
      <w:r w:rsidRPr="001F1F08">
        <w:rPr>
          <w:rFonts w:ascii="Arial" w:hAnsi="Arial" w:cs="Arial"/>
          <w:sz w:val="26"/>
          <w:szCs w:val="26"/>
        </w:rPr>
        <w:t xml:space="preserve">, an application for child adoption shall not be granted if the applicant, </w:t>
      </w:r>
      <w:r w:rsidR="00AA0BE3" w:rsidRPr="001F1F08">
        <w:rPr>
          <w:rFonts w:ascii="Arial" w:hAnsi="Arial" w:cs="Arial"/>
          <w:sz w:val="26"/>
          <w:szCs w:val="26"/>
        </w:rPr>
        <w:t xml:space="preserve">or one of the applicants </w:t>
      </w:r>
      <w:r w:rsidRPr="001F1F08">
        <w:rPr>
          <w:rFonts w:ascii="Arial" w:hAnsi="Arial" w:cs="Arial"/>
          <w:sz w:val="26"/>
          <w:szCs w:val="26"/>
        </w:rPr>
        <w:t xml:space="preserve">(in </w:t>
      </w:r>
      <w:r w:rsidR="00AA0BE3" w:rsidRPr="001F1F08">
        <w:rPr>
          <w:rFonts w:ascii="Arial" w:hAnsi="Arial" w:cs="Arial"/>
          <w:sz w:val="26"/>
          <w:szCs w:val="26"/>
        </w:rPr>
        <w:t xml:space="preserve">case of joint </w:t>
      </w:r>
      <w:r w:rsidR="00131CEC" w:rsidRPr="001F1F08">
        <w:rPr>
          <w:rFonts w:ascii="Arial" w:hAnsi="Arial" w:cs="Arial"/>
          <w:sz w:val="26"/>
          <w:szCs w:val="26"/>
        </w:rPr>
        <w:t xml:space="preserve">application </w:t>
      </w:r>
      <w:r w:rsidRPr="001F1F08">
        <w:rPr>
          <w:rFonts w:ascii="Arial" w:hAnsi="Arial" w:cs="Arial"/>
          <w:sz w:val="26"/>
          <w:szCs w:val="26"/>
        </w:rPr>
        <w:t xml:space="preserve">by </w:t>
      </w:r>
      <w:r w:rsidR="00AA0BE3" w:rsidRPr="001F1F08">
        <w:rPr>
          <w:rFonts w:ascii="Arial" w:hAnsi="Arial" w:cs="Arial"/>
          <w:sz w:val="26"/>
          <w:szCs w:val="26"/>
        </w:rPr>
        <w:t xml:space="preserve">a couple) </w:t>
      </w:r>
      <w:r w:rsidR="00131CEC" w:rsidRPr="001F1F08">
        <w:rPr>
          <w:rFonts w:ascii="Arial" w:hAnsi="Arial" w:cs="Arial"/>
          <w:sz w:val="26"/>
          <w:szCs w:val="26"/>
        </w:rPr>
        <w:t xml:space="preserve">is not </w:t>
      </w:r>
      <w:r w:rsidRPr="001F1F08">
        <w:rPr>
          <w:rFonts w:ascii="Arial" w:hAnsi="Arial" w:cs="Arial"/>
          <w:sz w:val="26"/>
          <w:szCs w:val="26"/>
        </w:rPr>
        <w:t xml:space="preserve">at least 21 years older than the child intended to be adopted. </w:t>
      </w:r>
      <w:r w:rsidR="00AA0BE3" w:rsidRPr="001F1F08">
        <w:rPr>
          <w:rFonts w:ascii="Arial" w:hAnsi="Arial" w:cs="Arial"/>
          <w:sz w:val="26"/>
          <w:szCs w:val="26"/>
        </w:rPr>
        <w:t>The application will not be granted if the applicant, or at least one of the applicants (in case of joint application by a couple) is</w:t>
      </w:r>
      <w:r w:rsidR="00A20600" w:rsidRPr="001F1F08">
        <w:rPr>
          <w:rFonts w:ascii="Arial" w:hAnsi="Arial" w:cs="Arial"/>
          <w:sz w:val="26"/>
          <w:szCs w:val="26"/>
        </w:rPr>
        <w:t xml:space="preserve"> not residing in the particular state which the application for adoption is made. </w:t>
      </w:r>
      <w:r w:rsidR="00AA0BE3" w:rsidRPr="001F1F08">
        <w:rPr>
          <w:rFonts w:ascii="Arial" w:hAnsi="Arial" w:cs="Arial"/>
          <w:sz w:val="26"/>
          <w:szCs w:val="26"/>
        </w:rPr>
        <w:t xml:space="preserve"> </w:t>
      </w:r>
    </w:p>
    <w:p w14:paraId="53A6B2BE" w14:textId="77777777" w:rsidR="00131CEC" w:rsidRPr="001F1F08" w:rsidRDefault="0037455D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lastRenderedPageBreak/>
        <w:t>The a</w:t>
      </w:r>
      <w:r w:rsidR="00AA0BE3" w:rsidRPr="001F1F08">
        <w:rPr>
          <w:rFonts w:ascii="Arial" w:hAnsi="Arial" w:cs="Arial"/>
          <w:sz w:val="26"/>
          <w:szCs w:val="26"/>
        </w:rPr>
        <w:t>pplicant</w:t>
      </w:r>
      <w:r w:rsidR="00401B0A">
        <w:rPr>
          <w:rFonts w:ascii="Arial" w:hAnsi="Arial" w:cs="Arial"/>
          <w:sz w:val="26"/>
          <w:szCs w:val="26"/>
        </w:rPr>
        <w:t>s</w:t>
      </w:r>
      <w:r w:rsidR="00630996" w:rsidRPr="001F1F08">
        <w:rPr>
          <w:rFonts w:ascii="Arial" w:hAnsi="Arial" w:cs="Arial"/>
          <w:sz w:val="26"/>
          <w:szCs w:val="26"/>
        </w:rPr>
        <w:t xml:space="preserve"> must be</w:t>
      </w:r>
      <w:r w:rsidR="00401B0A">
        <w:rPr>
          <w:rFonts w:ascii="Arial" w:hAnsi="Arial" w:cs="Arial"/>
          <w:sz w:val="26"/>
          <w:szCs w:val="26"/>
        </w:rPr>
        <w:t xml:space="preserve"> </w:t>
      </w:r>
      <w:r w:rsidR="00276719" w:rsidRPr="001F1F08">
        <w:rPr>
          <w:rFonts w:ascii="Arial" w:hAnsi="Arial" w:cs="Arial"/>
          <w:sz w:val="26"/>
          <w:szCs w:val="26"/>
        </w:rPr>
        <w:t xml:space="preserve">a citizen of Nigeria. </w:t>
      </w:r>
      <w:r w:rsidR="00630996" w:rsidRPr="001F1F08">
        <w:rPr>
          <w:rFonts w:ascii="Arial" w:hAnsi="Arial" w:cs="Arial"/>
          <w:sz w:val="26"/>
          <w:szCs w:val="26"/>
        </w:rPr>
        <w:t>An order for adoption shall not be made by a court unless the child to be adopted has been in the care</w:t>
      </w:r>
      <w:r w:rsidR="00276719" w:rsidRPr="001F1F08">
        <w:rPr>
          <w:rFonts w:ascii="Arial" w:hAnsi="Arial" w:cs="Arial"/>
          <w:sz w:val="26"/>
          <w:szCs w:val="26"/>
        </w:rPr>
        <w:t xml:space="preserve"> of the applicant for a period of at least three consecutive months </w:t>
      </w:r>
      <w:r w:rsidR="00630996" w:rsidRPr="001F1F08">
        <w:rPr>
          <w:rFonts w:ascii="Arial" w:hAnsi="Arial" w:cs="Arial"/>
          <w:sz w:val="26"/>
          <w:szCs w:val="26"/>
        </w:rPr>
        <w:t xml:space="preserve">immediately before the date </w:t>
      </w:r>
      <w:r w:rsidR="00401B0A">
        <w:rPr>
          <w:rFonts w:ascii="Arial" w:hAnsi="Arial" w:cs="Arial"/>
          <w:sz w:val="26"/>
          <w:szCs w:val="26"/>
        </w:rPr>
        <w:t>the order for adoption is made.</w:t>
      </w:r>
      <w:r w:rsidR="00AA0BE3" w:rsidRPr="001F1F08">
        <w:rPr>
          <w:rFonts w:ascii="Arial" w:hAnsi="Arial" w:cs="Arial"/>
          <w:sz w:val="26"/>
          <w:szCs w:val="26"/>
        </w:rPr>
        <w:t xml:space="preserve"> </w:t>
      </w:r>
      <w:r w:rsidR="00630996" w:rsidRPr="001F1F08">
        <w:rPr>
          <w:rFonts w:ascii="Arial" w:hAnsi="Arial" w:cs="Arial"/>
          <w:sz w:val="26"/>
          <w:szCs w:val="26"/>
        </w:rPr>
        <w:t>It</w:t>
      </w:r>
      <w:r w:rsidR="0081072C" w:rsidRPr="001F1F08">
        <w:rPr>
          <w:rFonts w:ascii="Arial" w:hAnsi="Arial" w:cs="Arial"/>
          <w:sz w:val="26"/>
          <w:szCs w:val="26"/>
        </w:rPr>
        <w:t xml:space="preserve"> therefore goes to say that an </w:t>
      </w:r>
      <w:r w:rsidR="00630996" w:rsidRPr="001F1F08">
        <w:rPr>
          <w:rFonts w:ascii="Arial" w:hAnsi="Arial" w:cs="Arial"/>
          <w:sz w:val="26"/>
          <w:szCs w:val="26"/>
        </w:rPr>
        <w:t xml:space="preserve">applicant </w:t>
      </w:r>
      <w:r w:rsidR="0081072C" w:rsidRPr="001F1F08">
        <w:rPr>
          <w:rFonts w:ascii="Arial" w:hAnsi="Arial" w:cs="Arial"/>
          <w:sz w:val="26"/>
          <w:szCs w:val="26"/>
        </w:rPr>
        <w:t xml:space="preserve">for child adoption </w:t>
      </w:r>
      <w:r w:rsidRPr="001F1F08">
        <w:rPr>
          <w:rFonts w:ascii="Arial" w:hAnsi="Arial" w:cs="Arial"/>
          <w:sz w:val="26"/>
          <w:szCs w:val="26"/>
        </w:rPr>
        <w:t xml:space="preserve">ought to </w:t>
      </w:r>
      <w:r w:rsidR="00401B0A">
        <w:rPr>
          <w:rFonts w:ascii="Arial" w:hAnsi="Arial" w:cs="Arial"/>
          <w:sz w:val="26"/>
          <w:szCs w:val="26"/>
        </w:rPr>
        <w:t xml:space="preserve">be fostering </w:t>
      </w:r>
      <w:r w:rsidR="00630996" w:rsidRPr="001F1F08">
        <w:rPr>
          <w:rFonts w:ascii="Arial" w:hAnsi="Arial" w:cs="Arial"/>
          <w:sz w:val="26"/>
          <w:szCs w:val="26"/>
        </w:rPr>
        <w:t>the child even before bringing the application for formal adoption as that will assist the co</w:t>
      </w:r>
      <w:r w:rsidRPr="001F1F08">
        <w:rPr>
          <w:rFonts w:ascii="Arial" w:hAnsi="Arial" w:cs="Arial"/>
          <w:sz w:val="26"/>
          <w:szCs w:val="26"/>
        </w:rPr>
        <w:t>urt in determine if the child is</w:t>
      </w:r>
      <w:r w:rsidR="00630996" w:rsidRPr="001F1F08">
        <w:rPr>
          <w:rFonts w:ascii="Arial" w:hAnsi="Arial" w:cs="Arial"/>
          <w:sz w:val="26"/>
          <w:szCs w:val="26"/>
        </w:rPr>
        <w:t xml:space="preserve"> comfortable or compatible</w:t>
      </w:r>
      <w:r w:rsidRPr="001F1F08">
        <w:rPr>
          <w:rFonts w:ascii="Arial" w:hAnsi="Arial" w:cs="Arial"/>
          <w:sz w:val="26"/>
          <w:szCs w:val="26"/>
        </w:rPr>
        <w:t xml:space="preserve"> with the a</w:t>
      </w:r>
      <w:r w:rsidR="00630996" w:rsidRPr="001F1F08">
        <w:rPr>
          <w:rFonts w:ascii="Arial" w:hAnsi="Arial" w:cs="Arial"/>
          <w:sz w:val="26"/>
          <w:szCs w:val="26"/>
        </w:rPr>
        <w:t>pplicant.</w:t>
      </w:r>
    </w:p>
    <w:p w14:paraId="3D23F5D2" w14:textId="77777777" w:rsidR="0037455D" w:rsidRPr="001F1F08" w:rsidRDefault="0037455D" w:rsidP="003745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1F1F08">
        <w:rPr>
          <w:rFonts w:ascii="Arial" w:hAnsi="Arial" w:cs="Arial"/>
          <w:b/>
          <w:sz w:val="28"/>
          <w:szCs w:val="28"/>
        </w:rPr>
        <w:t>Application To A State Wel</w:t>
      </w:r>
      <w:r w:rsidR="00F429FF" w:rsidRPr="001F1F08">
        <w:rPr>
          <w:rFonts w:ascii="Arial" w:hAnsi="Arial" w:cs="Arial"/>
          <w:b/>
          <w:sz w:val="28"/>
          <w:szCs w:val="28"/>
        </w:rPr>
        <w:t>fare Agency for Pre-approval:</w:t>
      </w:r>
    </w:p>
    <w:p w14:paraId="279A481E" w14:textId="77777777" w:rsidR="009925B0" w:rsidRPr="001F1F08" w:rsidRDefault="0037455D" w:rsidP="00DC6AB1">
      <w:pPr>
        <w:tabs>
          <w:tab w:val="left" w:pos="8324"/>
        </w:tabs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A person desirous of adopting a child has to first make an application to a welfare agency of the par</w:t>
      </w:r>
      <w:r w:rsidR="0040600A" w:rsidRPr="001F1F08">
        <w:rPr>
          <w:rFonts w:ascii="Arial" w:hAnsi="Arial" w:cs="Arial"/>
          <w:sz w:val="26"/>
          <w:szCs w:val="26"/>
        </w:rPr>
        <w:t xml:space="preserve">ticularly state wherein he </w:t>
      </w:r>
      <w:r w:rsidR="00401B0A">
        <w:rPr>
          <w:rFonts w:ascii="Arial" w:hAnsi="Arial" w:cs="Arial"/>
          <w:sz w:val="26"/>
          <w:szCs w:val="26"/>
        </w:rPr>
        <w:t>resides</w:t>
      </w:r>
      <w:r w:rsidRPr="001F1F08">
        <w:rPr>
          <w:rFonts w:ascii="Arial" w:hAnsi="Arial" w:cs="Arial"/>
          <w:sz w:val="26"/>
          <w:szCs w:val="26"/>
        </w:rPr>
        <w:t xml:space="preserve">. </w:t>
      </w:r>
      <w:r w:rsidR="0040600A" w:rsidRPr="001F1F08">
        <w:rPr>
          <w:rFonts w:ascii="Arial" w:hAnsi="Arial" w:cs="Arial"/>
          <w:sz w:val="26"/>
          <w:szCs w:val="26"/>
        </w:rPr>
        <w:t xml:space="preserve">In </w:t>
      </w:r>
      <w:r w:rsidR="00401B0A">
        <w:rPr>
          <w:rFonts w:ascii="Arial" w:hAnsi="Arial" w:cs="Arial"/>
          <w:sz w:val="26"/>
          <w:szCs w:val="26"/>
        </w:rPr>
        <w:t>Lagos State, the relevant agency is</w:t>
      </w:r>
      <w:r w:rsidR="0040600A" w:rsidRPr="001F1F08">
        <w:rPr>
          <w:rFonts w:ascii="Arial" w:hAnsi="Arial" w:cs="Arial"/>
          <w:sz w:val="26"/>
          <w:szCs w:val="26"/>
        </w:rPr>
        <w:t xml:space="preserve"> the Ministry of Youth and Social Development. The </w:t>
      </w:r>
      <w:r w:rsidR="00401B0A">
        <w:rPr>
          <w:rFonts w:ascii="Arial" w:hAnsi="Arial" w:cs="Arial"/>
          <w:sz w:val="26"/>
          <w:szCs w:val="26"/>
        </w:rPr>
        <w:t>applicant must make the application for pre-</w:t>
      </w:r>
      <w:r w:rsidRPr="001F1F08">
        <w:rPr>
          <w:rFonts w:ascii="Arial" w:hAnsi="Arial" w:cs="Arial"/>
          <w:sz w:val="26"/>
          <w:szCs w:val="26"/>
        </w:rPr>
        <w:t xml:space="preserve">approval </w:t>
      </w:r>
      <w:r w:rsidR="00401B0A">
        <w:rPr>
          <w:rFonts w:ascii="Arial" w:hAnsi="Arial" w:cs="Arial"/>
          <w:sz w:val="26"/>
          <w:szCs w:val="26"/>
        </w:rPr>
        <w:t>even before proceeding to search for a child to adopt</w:t>
      </w:r>
      <w:r w:rsidR="0040600A" w:rsidRPr="001F1F08">
        <w:rPr>
          <w:rFonts w:ascii="Arial" w:hAnsi="Arial" w:cs="Arial"/>
          <w:sz w:val="26"/>
          <w:szCs w:val="26"/>
        </w:rPr>
        <w:t xml:space="preserve">. It is a kind of “go ahead” approval. </w:t>
      </w:r>
    </w:p>
    <w:p w14:paraId="64CD5DAB" w14:textId="77777777" w:rsidR="0040600A" w:rsidRPr="001F1F08" w:rsidRDefault="0040600A" w:rsidP="00DC6AB1">
      <w:pPr>
        <w:tabs>
          <w:tab w:val="left" w:pos="8324"/>
        </w:tabs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The </w:t>
      </w:r>
      <w:r w:rsidR="007F4BDD" w:rsidRPr="001F1F08">
        <w:rPr>
          <w:rFonts w:ascii="Arial" w:hAnsi="Arial" w:cs="Arial"/>
          <w:sz w:val="26"/>
          <w:szCs w:val="26"/>
        </w:rPr>
        <w:t xml:space="preserve">purpose of </w:t>
      </w:r>
      <w:r w:rsidRPr="001F1F08">
        <w:rPr>
          <w:rFonts w:ascii="Arial" w:hAnsi="Arial" w:cs="Arial"/>
          <w:sz w:val="26"/>
          <w:szCs w:val="26"/>
        </w:rPr>
        <w:t>the application to the agency for the pre-approval is for the agency to determine whether the prospective adopt is suitable to adopt a child. To confirm the suitability of the prospective adopter, the agency will conduct compulsory pre-counselling sessions and other evaluation sessions</w:t>
      </w:r>
      <w:r w:rsidR="007F4BDD" w:rsidRPr="001F1F08">
        <w:rPr>
          <w:rFonts w:ascii="Arial" w:hAnsi="Arial" w:cs="Arial"/>
          <w:sz w:val="26"/>
          <w:szCs w:val="26"/>
        </w:rPr>
        <w:t xml:space="preserve"> with </w:t>
      </w:r>
      <w:r w:rsidRPr="001F1F08">
        <w:rPr>
          <w:rFonts w:ascii="Arial" w:hAnsi="Arial" w:cs="Arial"/>
          <w:sz w:val="26"/>
          <w:szCs w:val="26"/>
        </w:rPr>
        <w:t xml:space="preserve">the prospective adopter.  </w:t>
      </w:r>
    </w:p>
    <w:p w14:paraId="358F60DC" w14:textId="77777777" w:rsidR="00F429FF" w:rsidRPr="001F1F08" w:rsidRDefault="00F429FF" w:rsidP="00DC6AB1">
      <w:pPr>
        <w:tabs>
          <w:tab w:val="left" w:pos="8324"/>
        </w:tabs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If </w:t>
      </w:r>
      <w:r w:rsidR="007F4BDD" w:rsidRPr="001F1F08">
        <w:rPr>
          <w:rFonts w:ascii="Arial" w:hAnsi="Arial" w:cs="Arial"/>
          <w:sz w:val="26"/>
          <w:szCs w:val="26"/>
        </w:rPr>
        <w:t xml:space="preserve">the agency, upon being satisfied with the applicant’s suitability, </w:t>
      </w:r>
      <w:r w:rsidRPr="001F1F08">
        <w:rPr>
          <w:rFonts w:ascii="Arial" w:hAnsi="Arial" w:cs="Arial"/>
          <w:sz w:val="26"/>
          <w:szCs w:val="26"/>
        </w:rPr>
        <w:t xml:space="preserve">granted the pre-adoption approval, the perspective adopter can then proceed to search for an adoptable child in any government </w:t>
      </w:r>
      <w:r w:rsidR="00401B0A">
        <w:rPr>
          <w:rFonts w:ascii="Arial" w:hAnsi="Arial" w:cs="Arial"/>
          <w:sz w:val="26"/>
          <w:szCs w:val="26"/>
        </w:rPr>
        <w:t xml:space="preserve">approved children home. </w:t>
      </w:r>
      <w:r w:rsidRPr="001F1F08">
        <w:rPr>
          <w:rFonts w:ascii="Arial" w:hAnsi="Arial" w:cs="Arial"/>
          <w:sz w:val="26"/>
          <w:szCs w:val="26"/>
        </w:rPr>
        <w:t>It is on the strength of the pre-adoption approval that the prospective adopter can take the child home for foster</w:t>
      </w:r>
      <w:r w:rsidR="00401B0A">
        <w:rPr>
          <w:rFonts w:ascii="Arial" w:hAnsi="Arial" w:cs="Arial"/>
          <w:sz w:val="26"/>
          <w:szCs w:val="26"/>
        </w:rPr>
        <w:t>ing before proceeding on formal application for adoption</w:t>
      </w:r>
      <w:r w:rsidRPr="001F1F08">
        <w:rPr>
          <w:rFonts w:ascii="Arial" w:hAnsi="Arial" w:cs="Arial"/>
          <w:sz w:val="26"/>
          <w:szCs w:val="26"/>
        </w:rPr>
        <w:t>.</w:t>
      </w:r>
    </w:p>
    <w:p w14:paraId="58839570" w14:textId="77777777" w:rsidR="00F429FF" w:rsidRPr="001F1F08" w:rsidRDefault="00F429FF" w:rsidP="00F429FF">
      <w:pPr>
        <w:pStyle w:val="ListParagraph"/>
        <w:numPr>
          <w:ilvl w:val="0"/>
          <w:numId w:val="1"/>
        </w:numPr>
        <w:tabs>
          <w:tab w:val="left" w:pos="8324"/>
        </w:tabs>
        <w:jc w:val="both"/>
        <w:rPr>
          <w:rFonts w:ascii="Arial" w:hAnsi="Arial" w:cs="Arial"/>
          <w:b/>
          <w:sz w:val="28"/>
          <w:szCs w:val="28"/>
        </w:rPr>
      </w:pPr>
      <w:r w:rsidRPr="001F1F08">
        <w:rPr>
          <w:rFonts w:ascii="Arial" w:hAnsi="Arial" w:cs="Arial"/>
          <w:b/>
          <w:sz w:val="28"/>
          <w:szCs w:val="28"/>
        </w:rPr>
        <w:t>Application To The Court:</w:t>
      </w:r>
    </w:p>
    <w:p w14:paraId="4B08C866" w14:textId="77777777" w:rsidR="00F429FF" w:rsidRPr="001F1F08" w:rsidRDefault="00F429FF" w:rsidP="007F4BDD">
      <w:pPr>
        <w:tabs>
          <w:tab w:val="left" w:pos="8324"/>
        </w:tabs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This is the most c</w:t>
      </w:r>
      <w:r w:rsidR="007F4BDD" w:rsidRPr="001F1F08">
        <w:rPr>
          <w:rFonts w:ascii="Arial" w:hAnsi="Arial" w:cs="Arial"/>
          <w:sz w:val="26"/>
          <w:szCs w:val="26"/>
        </w:rPr>
        <w:t>ritical stage in child adoption. This is because it is only a court of law that can make an order or decree for child adoption, thereby exstinguishing the child’s rights and duties towards his natural parents and vesting those ri</w:t>
      </w:r>
      <w:r w:rsidR="00E26B51">
        <w:rPr>
          <w:rFonts w:ascii="Arial" w:hAnsi="Arial" w:cs="Arial"/>
          <w:sz w:val="26"/>
          <w:szCs w:val="26"/>
        </w:rPr>
        <w:t xml:space="preserve">ghts and obligations towards the </w:t>
      </w:r>
      <w:r w:rsidR="007F4BDD" w:rsidRPr="001F1F08">
        <w:rPr>
          <w:rFonts w:ascii="Arial" w:hAnsi="Arial" w:cs="Arial"/>
          <w:sz w:val="26"/>
          <w:szCs w:val="26"/>
        </w:rPr>
        <w:t xml:space="preserve">adopter(s) who then becomes the legal parent(s).  </w:t>
      </w:r>
      <w:r w:rsidRPr="001F1F08">
        <w:rPr>
          <w:rFonts w:ascii="Arial" w:hAnsi="Arial" w:cs="Arial"/>
          <w:sz w:val="26"/>
          <w:szCs w:val="26"/>
        </w:rPr>
        <w:t xml:space="preserve"> </w:t>
      </w:r>
    </w:p>
    <w:p w14:paraId="2AFCBB4F" w14:textId="77777777" w:rsidR="00B9338E" w:rsidRPr="001F1F08" w:rsidRDefault="00B9338E" w:rsidP="00DC6AB1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b/>
          <w:sz w:val="26"/>
          <w:szCs w:val="26"/>
        </w:rPr>
        <w:t>Section 126</w:t>
      </w:r>
      <w:r w:rsidR="001C72FB" w:rsidRPr="001F1F08">
        <w:rPr>
          <w:rFonts w:ascii="Arial" w:hAnsi="Arial" w:cs="Arial"/>
          <w:b/>
          <w:sz w:val="26"/>
          <w:szCs w:val="26"/>
        </w:rPr>
        <w:t xml:space="preserve"> (1) </w:t>
      </w:r>
      <w:r w:rsidRPr="001F1F08">
        <w:rPr>
          <w:rFonts w:ascii="Arial" w:hAnsi="Arial" w:cs="Arial"/>
          <w:b/>
          <w:sz w:val="26"/>
          <w:szCs w:val="26"/>
        </w:rPr>
        <w:t>of the Child Rights Act</w:t>
      </w:r>
      <w:r w:rsidRPr="001F1F08">
        <w:rPr>
          <w:rFonts w:ascii="Arial" w:hAnsi="Arial" w:cs="Arial"/>
          <w:sz w:val="26"/>
          <w:szCs w:val="26"/>
        </w:rPr>
        <w:t xml:space="preserve"> provides that an application for child adoption shall </w:t>
      </w:r>
      <w:r w:rsidR="00E26B51">
        <w:rPr>
          <w:rFonts w:ascii="Arial" w:hAnsi="Arial" w:cs="Arial"/>
          <w:sz w:val="26"/>
          <w:szCs w:val="26"/>
        </w:rPr>
        <w:t>be made to c</w:t>
      </w:r>
      <w:r w:rsidRPr="001F1F08">
        <w:rPr>
          <w:rFonts w:ascii="Arial" w:hAnsi="Arial" w:cs="Arial"/>
          <w:sz w:val="26"/>
          <w:szCs w:val="26"/>
        </w:rPr>
        <w:t xml:space="preserve">ourt in a prescribed </w:t>
      </w:r>
      <w:r w:rsidR="001C72FB" w:rsidRPr="001F1F08">
        <w:rPr>
          <w:rFonts w:ascii="Arial" w:hAnsi="Arial" w:cs="Arial"/>
          <w:sz w:val="26"/>
          <w:szCs w:val="26"/>
        </w:rPr>
        <w:t xml:space="preserve">form, </w:t>
      </w:r>
      <w:r w:rsidR="00E26B51">
        <w:rPr>
          <w:rFonts w:ascii="Arial" w:hAnsi="Arial" w:cs="Arial"/>
          <w:sz w:val="26"/>
          <w:szCs w:val="26"/>
        </w:rPr>
        <w:t xml:space="preserve">and </w:t>
      </w:r>
      <w:r w:rsidR="001C72FB" w:rsidRPr="001F1F08">
        <w:rPr>
          <w:rFonts w:ascii="Arial" w:hAnsi="Arial" w:cs="Arial"/>
          <w:sz w:val="26"/>
          <w:szCs w:val="26"/>
        </w:rPr>
        <w:t xml:space="preserve">the </w:t>
      </w:r>
      <w:r w:rsidRPr="001F1F08">
        <w:rPr>
          <w:rFonts w:ascii="Arial" w:hAnsi="Arial" w:cs="Arial"/>
          <w:sz w:val="26"/>
          <w:szCs w:val="26"/>
        </w:rPr>
        <w:t>application shall be accompanied with the following documents:</w:t>
      </w:r>
    </w:p>
    <w:p w14:paraId="3CAA9FC3" w14:textId="77777777" w:rsidR="000D14CE" w:rsidRPr="001F1F08" w:rsidRDefault="00B9338E" w:rsidP="00B933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Marriage certificate, or sworn affidavit of marriage</w:t>
      </w:r>
      <w:r w:rsidR="001C72FB" w:rsidRPr="001F1F08">
        <w:rPr>
          <w:rFonts w:ascii="Arial" w:hAnsi="Arial" w:cs="Arial"/>
          <w:sz w:val="26"/>
          <w:szCs w:val="26"/>
        </w:rPr>
        <w:t xml:space="preserve"> (in a case of an application made by a married couple)</w:t>
      </w:r>
      <w:r w:rsidRPr="001F1F08">
        <w:rPr>
          <w:rFonts w:ascii="Arial" w:hAnsi="Arial" w:cs="Arial"/>
          <w:sz w:val="26"/>
          <w:szCs w:val="26"/>
        </w:rPr>
        <w:t xml:space="preserve">. </w:t>
      </w:r>
    </w:p>
    <w:p w14:paraId="78BFE26A" w14:textId="77777777" w:rsidR="00B9338E" w:rsidRPr="001F1F08" w:rsidRDefault="00B9338E" w:rsidP="00B933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Birth certificate or </w:t>
      </w:r>
      <w:r w:rsidR="00E26B51">
        <w:rPr>
          <w:rFonts w:ascii="Arial" w:hAnsi="Arial" w:cs="Arial"/>
          <w:sz w:val="26"/>
          <w:szCs w:val="26"/>
        </w:rPr>
        <w:t>s</w:t>
      </w:r>
      <w:r w:rsidRPr="001F1F08">
        <w:rPr>
          <w:rFonts w:ascii="Arial" w:hAnsi="Arial" w:cs="Arial"/>
          <w:sz w:val="26"/>
          <w:szCs w:val="26"/>
        </w:rPr>
        <w:t>worn declarati</w:t>
      </w:r>
      <w:r w:rsidR="00E26B51">
        <w:rPr>
          <w:rFonts w:ascii="Arial" w:hAnsi="Arial" w:cs="Arial"/>
          <w:sz w:val="26"/>
          <w:szCs w:val="26"/>
        </w:rPr>
        <w:t>on of age of each</w:t>
      </w:r>
      <w:r w:rsidR="001C72FB" w:rsidRPr="001F1F08">
        <w:rPr>
          <w:rFonts w:ascii="Arial" w:hAnsi="Arial" w:cs="Arial"/>
          <w:sz w:val="26"/>
          <w:szCs w:val="26"/>
        </w:rPr>
        <w:t xml:space="preserve"> applicant</w:t>
      </w:r>
      <w:r w:rsidRPr="001F1F08">
        <w:rPr>
          <w:rFonts w:ascii="Arial" w:hAnsi="Arial" w:cs="Arial"/>
          <w:sz w:val="26"/>
          <w:szCs w:val="26"/>
        </w:rPr>
        <w:t>.</w:t>
      </w:r>
    </w:p>
    <w:p w14:paraId="745DEFE5" w14:textId="77777777" w:rsidR="00B9338E" w:rsidRPr="001F1F08" w:rsidRDefault="001C72FB" w:rsidP="00B933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Two passport photographs of each applicant.</w:t>
      </w:r>
    </w:p>
    <w:p w14:paraId="52C919E7" w14:textId="77777777" w:rsidR="001C72FB" w:rsidRPr="001F1F08" w:rsidRDefault="001C72FB" w:rsidP="00B933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>A medical certificate of fitness of the applicant from the government hospital.</w:t>
      </w:r>
    </w:p>
    <w:p w14:paraId="07F39A8C" w14:textId="77777777" w:rsidR="001C72FB" w:rsidRPr="001F1F08" w:rsidRDefault="001C72FB" w:rsidP="00B933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Such other documents, requirements and information as the court may require for the purpose of the adoption. </w:t>
      </w:r>
    </w:p>
    <w:p w14:paraId="277CA85B" w14:textId="77777777" w:rsidR="001C72FB" w:rsidRDefault="001C72FB" w:rsidP="001C72FB">
      <w:pPr>
        <w:jc w:val="both"/>
        <w:rPr>
          <w:rFonts w:ascii="Arial" w:hAnsi="Arial" w:cs="Arial"/>
          <w:sz w:val="26"/>
          <w:szCs w:val="26"/>
        </w:rPr>
      </w:pPr>
      <w:r w:rsidRPr="001F1F08">
        <w:rPr>
          <w:rFonts w:ascii="Arial" w:hAnsi="Arial" w:cs="Arial"/>
          <w:sz w:val="26"/>
          <w:szCs w:val="26"/>
        </w:rPr>
        <w:t xml:space="preserve">The court referred to by </w:t>
      </w:r>
      <w:r w:rsidRPr="001F1F08">
        <w:rPr>
          <w:rFonts w:ascii="Arial" w:hAnsi="Arial" w:cs="Arial"/>
          <w:b/>
          <w:sz w:val="26"/>
          <w:szCs w:val="26"/>
        </w:rPr>
        <w:t>section 126</w:t>
      </w:r>
      <w:r w:rsidRPr="001F1F08">
        <w:rPr>
          <w:rFonts w:ascii="Arial" w:hAnsi="Arial" w:cs="Arial"/>
          <w:sz w:val="26"/>
          <w:szCs w:val="26"/>
        </w:rPr>
        <w:t xml:space="preserve"> cited above is the family court of the particularly state wher</w:t>
      </w:r>
      <w:r w:rsidR="0024374A">
        <w:rPr>
          <w:rFonts w:ascii="Arial" w:hAnsi="Arial" w:cs="Arial"/>
          <w:sz w:val="26"/>
          <w:szCs w:val="26"/>
        </w:rPr>
        <w:t>ein the child is to be adopted.</w:t>
      </w:r>
    </w:p>
    <w:p w14:paraId="74536713" w14:textId="77777777" w:rsidR="0024374A" w:rsidRDefault="0024374A" w:rsidP="001C72F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The court will then assign a </w:t>
      </w:r>
      <w:r w:rsidRPr="0024374A">
        <w:rPr>
          <w:rFonts w:ascii="Arial" w:hAnsi="Arial" w:cs="Arial"/>
          <w:i/>
          <w:sz w:val="26"/>
          <w:szCs w:val="26"/>
        </w:rPr>
        <w:t>guardian ad litem</w:t>
      </w:r>
      <w:r>
        <w:rPr>
          <w:rFonts w:ascii="Arial" w:hAnsi="Arial" w:cs="Arial"/>
          <w:sz w:val="26"/>
          <w:szCs w:val="26"/>
        </w:rPr>
        <w:t xml:space="preserve"> to represent </w:t>
      </w:r>
      <w:r w:rsidR="006B786C">
        <w:rPr>
          <w:rFonts w:ascii="Arial" w:hAnsi="Arial" w:cs="Arial"/>
          <w:sz w:val="26"/>
          <w:szCs w:val="26"/>
        </w:rPr>
        <w:t xml:space="preserve">and protect the interest </w:t>
      </w:r>
      <w:r w:rsidR="00E26B51">
        <w:rPr>
          <w:rFonts w:ascii="Arial" w:hAnsi="Arial" w:cs="Arial"/>
          <w:sz w:val="26"/>
          <w:szCs w:val="26"/>
        </w:rPr>
        <w:t xml:space="preserve">of </w:t>
      </w:r>
      <w:r>
        <w:rPr>
          <w:rFonts w:ascii="Arial" w:hAnsi="Arial" w:cs="Arial"/>
          <w:sz w:val="26"/>
          <w:szCs w:val="26"/>
        </w:rPr>
        <w:t>the ch</w:t>
      </w:r>
      <w:r w:rsidR="006B786C">
        <w:rPr>
          <w:rFonts w:ascii="Arial" w:hAnsi="Arial" w:cs="Arial"/>
          <w:sz w:val="26"/>
          <w:szCs w:val="26"/>
        </w:rPr>
        <w:t>ild in the adoption suit</w:t>
      </w:r>
      <w:r>
        <w:rPr>
          <w:rFonts w:ascii="Arial" w:hAnsi="Arial" w:cs="Arial"/>
          <w:sz w:val="26"/>
          <w:szCs w:val="26"/>
        </w:rPr>
        <w:t xml:space="preserve">. The </w:t>
      </w:r>
      <w:r w:rsidRPr="0024374A">
        <w:rPr>
          <w:rFonts w:ascii="Arial" w:hAnsi="Arial" w:cs="Arial"/>
          <w:i/>
          <w:sz w:val="26"/>
          <w:szCs w:val="26"/>
        </w:rPr>
        <w:t>guardian ad litem</w:t>
      </w:r>
      <w:r>
        <w:rPr>
          <w:rFonts w:ascii="Arial" w:hAnsi="Arial" w:cs="Arial"/>
          <w:sz w:val="26"/>
          <w:szCs w:val="26"/>
        </w:rPr>
        <w:t xml:space="preserve"> </w:t>
      </w:r>
      <w:r w:rsidR="006B786C">
        <w:rPr>
          <w:rFonts w:ascii="Arial" w:hAnsi="Arial" w:cs="Arial"/>
          <w:sz w:val="26"/>
          <w:szCs w:val="26"/>
        </w:rPr>
        <w:t xml:space="preserve">may either be a </w:t>
      </w:r>
      <w:r>
        <w:rPr>
          <w:rFonts w:ascii="Arial" w:hAnsi="Arial" w:cs="Arial"/>
          <w:sz w:val="26"/>
          <w:szCs w:val="26"/>
        </w:rPr>
        <w:t>social welfare officer in charge of the</w:t>
      </w:r>
      <w:r w:rsidR="006B786C">
        <w:rPr>
          <w:rFonts w:ascii="Arial" w:hAnsi="Arial" w:cs="Arial"/>
          <w:sz w:val="26"/>
          <w:szCs w:val="26"/>
        </w:rPr>
        <w:t xml:space="preserve"> place the child resides, a probate officer or any other person who, in </w:t>
      </w:r>
      <w:r w:rsidR="00E26B51">
        <w:rPr>
          <w:rFonts w:ascii="Arial" w:hAnsi="Arial" w:cs="Arial"/>
          <w:sz w:val="26"/>
          <w:szCs w:val="26"/>
        </w:rPr>
        <w:t xml:space="preserve">the opinion </w:t>
      </w:r>
      <w:r w:rsidR="006B786C">
        <w:rPr>
          <w:rFonts w:ascii="Arial" w:hAnsi="Arial" w:cs="Arial"/>
          <w:sz w:val="26"/>
          <w:szCs w:val="26"/>
        </w:rPr>
        <w:t>of the court, is suitable and qualified to act as a guardian.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3EA630B3" w14:textId="77777777" w:rsidR="0024374A" w:rsidRDefault="00711022" w:rsidP="002437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Court-</w:t>
      </w:r>
      <w:r w:rsidR="0024374A" w:rsidRPr="0024374A">
        <w:rPr>
          <w:rFonts w:ascii="Arial" w:hAnsi="Arial" w:cs="Arial"/>
          <w:b/>
          <w:sz w:val="28"/>
          <w:szCs w:val="28"/>
        </w:rPr>
        <w:t>Ordered Investigation</w:t>
      </w:r>
      <w:r w:rsidR="006B786C">
        <w:rPr>
          <w:rFonts w:ascii="Arial" w:hAnsi="Arial" w:cs="Arial"/>
          <w:b/>
          <w:sz w:val="28"/>
          <w:szCs w:val="28"/>
        </w:rPr>
        <w:t xml:space="preserve"> by the government welfare agency</w:t>
      </w:r>
      <w:r w:rsidR="0024374A" w:rsidRPr="0024374A">
        <w:rPr>
          <w:rFonts w:ascii="Arial" w:hAnsi="Arial" w:cs="Arial"/>
          <w:b/>
          <w:sz w:val="28"/>
          <w:szCs w:val="28"/>
        </w:rPr>
        <w:t>:</w:t>
      </w:r>
      <w:r w:rsidR="0024374A">
        <w:rPr>
          <w:rFonts w:ascii="Arial" w:hAnsi="Arial" w:cs="Arial"/>
          <w:sz w:val="26"/>
          <w:szCs w:val="26"/>
        </w:rPr>
        <w:t xml:space="preserve">  </w:t>
      </w:r>
    </w:p>
    <w:p w14:paraId="08A712FB" w14:textId="77777777" w:rsidR="0024374A" w:rsidRDefault="0024374A" w:rsidP="0024374A">
      <w:pPr>
        <w:jc w:val="both"/>
        <w:rPr>
          <w:rFonts w:ascii="Arial" w:hAnsi="Arial" w:cs="Arial"/>
          <w:sz w:val="26"/>
          <w:szCs w:val="26"/>
        </w:rPr>
      </w:pPr>
      <w:r w:rsidRPr="0024374A">
        <w:rPr>
          <w:rFonts w:ascii="Arial" w:hAnsi="Arial" w:cs="Arial"/>
          <w:sz w:val="26"/>
          <w:szCs w:val="26"/>
        </w:rPr>
        <w:t xml:space="preserve">In line with the provision of </w:t>
      </w:r>
      <w:r w:rsidRPr="0024374A">
        <w:rPr>
          <w:rFonts w:ascii="Arial" w:hAnsi="Arial" w:cs="Arial"/>
          <w:b/>
          <w:sz w:val="26"/>
          <w:szCs w:val="26"/>
        </w:rPr>
        <w:t>Section 126 (2)</w:t>
      </w:r>
      <w:r w:rsidRPr="0024374A">
        <w:rPr>
          <w:rFonts w:ascii="Arial" w:hAnsi="Arial" w:cs="Arial"/>
          <w:sz w:val="26"/>
          <w:szCs w:val="26"/>
        </w:rPr>
        <w:t xml:space="preserve"> of the Child Rights Act, upon the receipt of the application for child adoption, the court shall order an investigation to be conducted by a child development officer (Ministry of Youth and Social development if it is in Lagos State</w:t>
      </w:r>
      <w:r>
        <w:rPr>
          <w:rFonts w:ascii="Arial" w:hAnsi="Arial" w:cs="Arial"/>
          <w:sz w:val="26"/>
          <w:szCs w:val="26"/>
        </w:rPr>
        <w:t>) and any other pers</w:t>
      </w:r>
      <w:r w:rsidR="00711022">
        <w:rPr>
          <w:rFonts w:ascii="Arial" w:hAnsi="Arial" w:cs="Arial"/>
          <w:sz w:val="26"/>
          <w:szCs w:val="26"/>
        </w:rPr>
        <w:t xml:space="preserve">on as the court may determine </w:t>
      </w:r>
      <w:r w:rsidRPr="0024374A">
        <w:rPr>
          <w:rFonts w:ascii="Arial" w:hAnsi="Arial" w:cs="Arial"/>
          <w:sz w:val="26"/>
          <w:szCs w:val="26"/>
        </w:rPr>
        <w:t xml:space="preserve">to enable the Court assess the suitability of the prospective adopter and that of the child to be adopted.  </w:t>
      </w:r>
    </w:p>
    <w:p w14:paraId="0C8FD365" w14:textId="77777777" w:rsidR="006B786C" w:rsidRDefault="006B786C" w:rsidP="0024374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While the </w:t>
      </w:r>
      <w:r w:rsidRPr="006B786C">
        <w:rPr>
          <w:rFonts w:ascii="Arial" w:hAnsi="Arial" w:cs="Arial"/>
          <w:i/>
          <w:sz w:val="26"/>
          <w:szCs w:val="26"/>
        </w:rPr>
        <w:t>guardian ad litem</w:t>
      </w:r>
      <w:r>
        <w:rPr>
          <w:rFonts w:ascii="Arial" w:hAnsi="Arial" w:cs="Arial"/>
          <w:sz w:val="26"/>
          <w:szCs w:val="26"/>
        </w:rPr>
        <w:t xml:space="preserve"> </w:t>
      </w:r>
      <w:r w:rsidR="00711022">
        <w:rPr>
          <w:rFonts w:ascii="Arial" w:hAnsi="Arial" w:cs="Arial"/>
          <w:sz w:val="26"/>
          <w:szCs w:val="26"/>
        </w:rPr>
        <w:t>is conducting the investigation</w:t>
      </w:r>
      <w:r>
        <w:rPr>
          <w:rFonts w:ascii="Arial" w:hAnsi="Arial" w:cs="Arial"/>
          <w:sz w:val="26"/>
          <w:szCs w:val="26"/>
        </w:rPr>
        <w:t xml:space="preserve"> on the circumstances surrounding the application for the adoption of the child in order to protect the child’s rights and interest, the</w:t>
      </w:r>
      <w:r w:rsidR="00711022">
        <w:rPr>
          <w:rFonts w:ascii="Arial" w:hAnsi="Arial" w:cs="Arial"/>
          <w:sz w:val="26"/>
          <w:szCs w:val="26"/>
        </w:rPr>
        <w:t xml:space="preserve"> welfare agency, on the other hand, </w:t>
      </w:r>
      <w:r w:rsidR="009043EA">
        <w:rPr>
          <w:rFonts w:ascii="Arial" w:hAnsi="Arial" w:cs="Arial"/>
          <w:sz w:val="26"/>
          <w:szCs w:val="26"/>
        </w:rPr>
        <w:t>will</w:t>
      </w:r>
      <w:r w:rsidR="00711022">
        <w:rPr>
          <w:rFonts w:ascii="Arial" w:hAnsi="Arial" w:cs="Arial"/>
          <w:sz w:val="26"/>
          <w:szCs w:val="26"/>
        </w:rPr>
        <w:t xml:space="preserve"> continuously</w:t>
      </w:r>
      <w:r w:rsidR="009043EA">
        <w:rPr>
          <w:rFonts w:ascii="Arial" w:hAnsi="Arial" w:cs="Arial"/>
          <w:sz w:val="26"/>
          <w:szCs w:val="26"/>
        </w:rPr>
        <w:t xml:space="preserve"> </w:t>
      </w:r>
      <w:r w:rsidR="00711022">
        <w:rPr>
          <w:rFonts w:ascii="Arial" w:hAnsi="Arial" w:cs="Arial"/>
          <w:sz w:val="26"/>
          <w:szCs w:val="26"/>
        </w:rPr>
        <w:t xml:space="preserve">be </w:t>
      </w:r>
      <w:r w:rsidR="009043EA">
        <w:rPr>
          <w:rFonts w:ascii="Arial" w:hAnsi="Arial" w:cs="Arial"/>
          <w:sz w:val="26"/>
          <w:szCs w:val="26"/>
        </w:rPr>
        <w:t>visit</w:t>
      </w:r>
      <w:r w:rsidR="00711022">
        <w:rPr>
          <w:rFonts w:ascii="Arial" w:hAnsi="Arial" w:cs="Arial"/>
          <w:sz w:val="26"/>
          <w:szCs w:val="26"/>
        </w:rPr>
        <w:t>ing</w:t>
      </w:r>
      <w:r w:rsidR="009043EA">
        <w:rPr>
          <w:rFonts w:ascii="Arial" w:hAnsi="Arial" w:cs="Arial"/>
          <w:sz w:val="26"/>
          <w:szCs w:val="26"/>
        </w:rPr>
        <w:t xml:space="preserve"> the home of the prospective adopter and conduct other evaluation and assessment on prospective adopt</w:t>
      </w:r>
      <w:r w:rsidR="00711022">
        <w:rPr>
          <w:rFonts w:ascii="Arial" w:hAnsi="Arial" w:cs="Arial"/>
          <w:sz w:val="26"/>
          <w:szCs w:val="26"/>
        </w:rPr>
        <w:t>er</w:t>
      </w:r>
      <w:r w:rsidR="009043EA">
        <w:rPr>
          <w:rFonts w:ascii="Arial" w:hAnsi="Arial" w:cs="Arial"/>
          <w:sz w:val="26"/>
          <w:szCs w:val="26"/>
        </w:rPr>
        <w:t xml:space="preserve"> in order to determine his suitability and compatibility with the child.  </w:t>
      </w:r>
    </w:p>
    <w:p w14:paraId="04AD839D" w14:textId="77777777" w:rsidR="009043EA" w:rsidRDefault="00711022" w:rsidP="0024374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At </w:t>
      </w:r>
      <w:r w:rsidR="009043EA">
        <w:rPr>
          <w:rFonts w:ascii="Arial" w:hAnsi="Arial" w:cs="Arial"/>
          <w:sz w:val="26"/>
          <w:szCs w:val="26"/>
        </w:rPr>
        <w:t>the end of their investigations both</w:t>
      </w:r>
      <w:r>
        <w:rPr>
          <w:rFonts w:ascii="Arial" w:hAnsi="Arial" w:cs="Arial"/>
          <w:sz w:val="26"/>
          <w:szCs w:val="26"/>
        </w:rPr>
        <w:t>,</w:t>
      </w:r>
      <w:r w:rsidR="009043EA">
        <w:rPr>
          <w:rFonts w:ascii="Arial" w:hAnsi="Arial" w:cs="Arial"/>
          <w:sz w:val="26"/>
          <w:szCs w:val="26"/>
        </w:rPr>
        <w:t xml:space="preserve"> the </w:t>
      </w:r>
      <w:r w:rsidR="009043EA" w:rsidRPr="009043EA">
        <w:rPr>
          <w:rFonts w:ascii="Arial" w:hAnsi="Arial" w:cs="Arial"/>
          <w:i/>
          <w:sz w:val="26"/>
          <w:szCs w:val="26"/>
        </w:rPr>
        <w:t>guardian ad litem</w:t>
      </w:r>
      <w:r>
        <w:rPr>
          <w:rFonts w:ascii="Arial" w:hAnsi="Arial" w:cs="Arial"/>
          <w:sz w:val="26"/>
          <w:szCs w:val="26"/>
        </w:rPr>
        <w:t xml:space="preserve"> and the welfare agency </w:t>
      </w:r>
      <w:r w:rsidR="009043EA">
        <w:rPr>
          <w:rFonts w:ascii="Arial" w:hAnsi="Arial" w:cs="Arial"/>
          <w:sz w:val="26"/>
          <w:szCs w:val="26"/>
        </w:rPr>
        <w:t>will made recommendation</w:t>
      </w:r>
      <w:r>
        <w:rPr>
          <w:rFonts w:ascii="Arial" w:hAnsi="Arial" w:cs="Arial"/>
          <w:sz w:val="26"/>
          <w:szCs w:val="26"/>
        </w:rPr>
        <w:t>s</w:t>
      </w:r>
      <w:r w:rsidR="009043EA">
        <w:rPr>
          <w:rFonts w:ascii="Arial" w:hAnsi="Arial" w:cs="Arial"/>
          <w:sz w:val="26"/>
          <w:szCs w:val="26"/>
        </w:rPr>
        <w:t xml:space="preserve"> to the court on their findings in order to assist the court to either make or refuse to make the order for adoption.</w:t>
      </w:r>
    </w:p>
    <w:p w14:paraId="0F9EE12D" w14:textId="77777777" w:rsidR="009043EA" w:rsidRPr="00711022" w:rsidRDefault="009043EA" w:rsidP="009043E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711022">
        <w:rPr>
          <w:rFonts w:ascii="Arial" w:hAnsi="Arial" w:cs="Arial"/>
          <w:b/>
          <w:sz w:val="28"/>
          <w:szCs w:val="28"/>
        </w:rPr>
        <w:t>Court Order For Adoption:</w:t>
      </w:r>
    </w:p>
    <w:p w14:paraId="5D31253B" w14:textId="77777777" w:rsidR="00064395" w:rsidRDefault="00064395" w:rsidP="0006439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After assessing the suitability of the adoptive parents in an open court </w:t>
      </w:r>
      <w:r w:rsidRPr="00064395">
        <w:rPr>
          <w:rFonts w:ascii="Arial" w:hAnsi="Arial" w:cs="Arial"/>
          <w:i/>
          <w:sz w:val="26"/>
          <w:szCs w:val="26"/>
        </w:rPr>
        <w:t>visa vis</w:t>
      </w:r>
      <w:r>
        <w:rPr>
          <w:rFonts w:ascii="Arial" w:hAnsi="Arial" w:cs="Arial"/>
          <w:sz w:val="26"/>
          <w:szCs w:val="26"/>
        </w:rPr>
        <w:t xml:space="preserve"> the recommendation</w:t>
      </w:r>
      <w:r w:rsidR="00711022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of the </w:t>
      </w:r>
      <w:r w:rsidRPr="00064395">
        <w:rPr>
          <w:rFonts w:ascii="Arial" w:hAnsi="Arial" w:cs="Arial"/>
          <w:i/>
          <w:sz w:val="26"/>
          <w:szCs w:val="26"/>
        </w:rPr>
        <w:t>guardian ad litem</w:t>
      </w:r>
      <w:r w:rsidR="00711022">
        <w:rPr>
          <w:rFonts w:ascii="Arial" w:hAnsi="Arial" w:cs="Arial"/>
          <w:sz w:val="26"/>
          <w:szCs w:val="26"/>
        </w:rPr>
        <w:t xml:space="preserve"> and the welfare agency</w:t>
      </w:r>
      <w:r w:rsidR="00D97ADF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the court, if satisfied of the suitability of the adoptive p</w:t>
      </w:r>
      <w:r w:rsidR="00D97ADF">
        <w:rPr>
          <w:rFonts w:ascii="Arial" w:hAnsi="Arial" w:cs="Arial"/>
          <w:sz w:val="26"/>
          <w:szCs w:val="26"/>
        </w:rPr>
        <w:t>arents,</w:t>
      </w:r>
      <w:r>
        <w:rPr>
          <w:rFonts w:ascii="Arial" w:hAnsi="Arial" w:cs="Arial"/>
          <w:sz w:val="26"/>
          <w:szCs w:val="26"/>
        </w:rPr>
        <w:t xml:space="preserve"> will make an order of a</w:t>
      </w:r>
      <w:r w:rsidR="00711022">
        <w:rPr>
          <w:rFonts w:ascii="Arial" w:hAnsi="Arial" w:cs="Arial"/>
          <w:sz w:val="26"/>
          <w:szCs w:val="26"/>
        </w:rPr>
        <w:t>doption</w:t>
      </w:r>
      <w:r>
        <w:rPr>
          <w:rFonts w:ascii="Arial" w:hAnsi="Arial" w:cs="Arial"/>
          <w:sz w:val="26"/>
          <w:szCs w:val="26"/>
        </w:rPr>
        <w:t xml:space="preserve">. </w:t>
      </w:r>
    </w:p>
    <w:p w14:paraId="416E36E1" w14:textId="77777777" w:rsidR="00064395" w:rsidRDefault="00064395" w:rsidP="0006439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 making the order in respect of the adoption of the child, the </w:t>
      </w:r>
      <w:r w:rsidR="00D97ADF">
        <w:rPr>
          <w:rFonts w:ascii="Arial" w:hAnsi="Arial" w:cs="Arial"/>
          <w:sz w:val="26"/>
          <w:szCs w:val="26"/>
        </w:rPr>
        <w:t xml:space="preserve">court </w:t>
      </w:r>
      <w:r>
        <w:rPr>
          <w:rFonts w:ascii="Arial" w:hAnsi="Arial" w:cs="Arial"/>
          <w:sz w:val="26"/>
          <w:szCs w:val="26"/>
        </w:rPr>
        <w:t>shall have regards to all the circumstances</w:t>
      </w:r>
      <w:r w:rsidR="00711022">
        <w:rPr>
          <w:rFonts w:ascii="Arial" w:hAnsi="Arial" w:cs="Arial"/>
          <w:sz w:val="26"/>
          <w:szCs w:val="26"/>
        </w:rPr>
        <w:t xml:space="preserve"> of the child</w:t>
      </w:r>
      <w:r>
        <w:rPr>
          <w:rFonts w:ascii="Arial" w:hAnsi="Arial" w:cs="Arial"/>
          <w:sz w:val="26"/>
          <w:szCs w:val="26"/>
        </w:rPr>
        <w:t>, placing much consideratio</w:t>
      </w:r>
      <w:r w:rsidR="00711022">
        <w:rPr>
          <w:rFonts w:ascii="Arial" w:hAnsi="Arial" w:cs="Arial"/>
          <w:sz w:val="26"/>
          <w:szCs w:val="26"/>
        </w:rPr>
        <w:t xml:space="preserve">n on </w:t>
      </w:r>
      <w:r>
        <w:rPr>
          <w:rFonts w:ascii="Arial" w:hAnsi="Arial" w:cs="Arial"/>
          <w:sz w:val="26"/>
          <w:szCs w:val="26"/>
        </w:rPr>
        <w:t xml:space="preserve">the welfare and the </w:t>
      </w:r>
      <w:r w:rsidR="00D97ADF">
        <w:rPr>
          <w:rFonts w:ascii="Arial" w:hAnsi="Arial" w:cs="Arial"/>
          <w:sz w:val="26"/>
          <w:szCs w:val="26"/>
        </w:rPr>
        <w:t xml:space="preserve">overall </w:t>
      </w:r>
      <w:r w:rsidR="00711022">
        <w:rPr>
          <w:rFonts w:ascii="Arial" w:hAnsi="Arial" w:cs="Arial"/>
          <w:sz w:val="26"/>
          <w:szCs w:val="26"/>
        </w:rPr>
        <w:t xml:space="preserve">best </w:t>
      </w:r>
      <w:r>
        <w:rPr>
          <w:rFonts w:ascii="Arial" w:hAnsi="Arial" w:cs="Arial"/>
          <w:sz w:val="26"/>
          <w:szCs w:val="26"/>
        </w:rPr>
        <w:t>interest</w:t>
      </w:r>
      <w:r w:rsidR="00D97ADF">
        <w:rPr>
          <w:rFonts w:ascii="Arial" w:hAnsi="Arial" w:cs="Arial"/>
          <w:sz w:val="26"/>
          <w:szCs w:val="26"/>
        </w:rPr>
        <w:t xml:space="preserve"> of the child. </w:t>
      </w:r>
    </w:p>
    <w:p w14:paraId="3C3C258A" w14:textId="77777777" w:rsidR="00D97ADF" w:rsidRDefault="00D97ADF" w:rsidP="00D97A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D97ADF">
        <w:rPr>
          <w:rFonts w:ascii="Arial" w:hAnsi="Arial" w:cs="Arial"/>
          <w:b/>
          <w:sz w:val="26"/>
          <w:szCs w:val="26"/>
        </w:rPr>
        <w:t xml:space="preserve">Proper documentation. </w:t>
      </w:r>
    </w:p>
    <w:p w14:paraId="6A78E3C4" w14:textId="77777777" w:rsidR="00D97ADF" w:rsidRDefault="00D97ADF" w:rsidP="00D97ADF">
      <w:pPr>
        <w:jc w:val="both"/>
        <w:rPr>
          <w:rFonts w:ascii="Arial" w:hAnsi="Arial" w:cs="Arial"/>
          <w:sz w:val="26"/>
          <w:szCs w:val="26"/>
        </w:rPr>
      </w:pPr>
      <w:r w:rsidRPr="00D97ADF">
        <w:rPr>
          <w:rFonts w:ascii="Arial" w:hAnsi="Arial" w:cs="Arial"/>
          <w:sz w:val="26"/>
          <w:szCs w:val="26"/>
        </w:rPr>
        <w:t xml:space="preserve">After the Court has made the order of adoption, </w:t>
      </w:r>
      <w:r>
        <w:rPr>
          <w:rFonts w:ascii="Arial" w:hAnsi="Arial" w:cs="Arial"/>
          <w:sz w:val="26"/>
          <w:szCs w:val="26"/>
        </w:rPr>
        <w:t xml:space="preserve">the adoptive parents should take steps to obtain proper documentations for the child. This </w:t>
      </w:r>
      <w:r w:rsidR="0019568E">
        <w:rPr>
          <w:rFonts w:ascii="Arial" w:hAnsi="Arial" w:cs="Arial"/>
          <w:sz w:val="26"/>
          <w:szCs w:val="26"/>
        </w:rPr>
        <w:t xml:space="preserve">include </w:t>
      </w:r>
      <w:r>
        <w:rPr>
          <w:rFonts w:ascii="Arial" w:hAnsi="Arial" w:cs="Arial"/>
          <w:sz w:val="26"/>
          <w:szCs w:val="26"/>
        </w:rPr>
        <w:t>obtaining</w:t>
      </w:r>
      <w:r w:rsidR="0019568E">
        <w:rPr>
          <w:rFonts w:ascii="Arial" w:hAnsi="Arial" w:cs="Arial"/>
          <w:sz w:val="26"/>
          <w:szCs w:val="26"/>
        </w:rPr>
        <w:t xml:space="preserve"> the C</w:t>
      </w:r>
      <w:r>
        <w:rPr>
          <w:rFonts w:ascii="Arial" w:hAnsi="Arial" w:cs="Arial"/>
          <w:sz w:val="26"/>
          <w:szCs w:val="26"/>
        </w:rPr>
        <w:t>erti</w:t>
      </w:r>
      <w:r w:rsidR="0019568E">
        <w:rPr>
          <w:rFonts w:ascii="Arial" w:hAnsi="Arial" w:cs="Arial"/>
          <w:sz w:val="26"/>
          <w:szCs w:val="26"/>
        </w:rPr>
        <w:t>fied True C</w:t>
      </w:r>
      <w:r>
        <w:rPr>
          <w:rFonts w:ascii="Arial" w:hAnsi="Arial" w:cs="Arial"/>
          <w:sz w:val="26"/>
          <w:szCs w:val="26"/>
        </w:rPr>
        <w:t xml:space="preserve">opy of the adoption order of court, obtaining a new birth certificate for the child, which certificate will contain their names as </w:t>
      </w:r>
      <w:r w:rsidR="0019568E">
        <w:rPr>
          <w:rFonts w:ascii="Arial" w:hAnsi="Arial" w:cs="Arial"/>
          <w:sz w:val="26"/>
          <w:szCs w:val="26"/>
        </w:rPr>
        <w:t>the parents of the child, and ensuring</w:t>
      </w:r>
      <w:r>
        <w:rPr>
          <w:rFonts w:ascii="Arial" w:hAnsi="Arial" w:cs="Arial"/>
          <w:sz w:val="26"/>
          <w:szCs w:val="26"/>
        </w:rPr>
        <w:t xml:space="preserve"> that </w:t>
      </w:r>
      <w:r w:rsidR="0019568E">
        <w:rPr>
          <w:rFonts w:ascii="Arial" w:hAnsi="Arial" w:cs="Arial"/>
          <w:sz w:val="26"/>
          <w:szCs w:val="26"/>
        </w:rPr>
        <w:t xml:space="preserve">the </w:t>
      </w:r>
      <w:r>
        <w:rPr>
          <w:rFonts w:ascii="Arial" w:hAnsi="Arial" w:cs="Arial"/>
          <w:sz w:val="26"/>
          <w:szCs w:val="26"/>
        </w:rPr>
        <w:t>adoption is entered into the Adoption Register.</w:t>
      </w:r>
      <w:r w:rsidR="0019568E">
        <w:rPr>
          <w:rFonts w:ascii="Arial" w:hAnsi="Arial" w:cs="Arial"/>
          <w:sz w:val="26"/>
          <w:szCs w:val="26"/>
        </w:rPr>
        <w:t xml:space="preserve"> If the child is to be taken out of Nigeria, the adoptive parents must make sure they process all relevant immigration documents for the child. </w:t>
      </w:r>
    </w:p>
    <w:p w14:paraId="7E17CE5A" w14:textId="77777777" w:rsidR="00D73962" w:rsidRDefault="00D73962" w:rsidP="00D97ADF">
      <w:pPr>
        <w:jc w:val="both"/>
        <w:rPr>
          <w:rFonts w:ascii="Arial" w:hAnsi="Arial" w:cs="Arial"/>
          <w:sz w:val="26"/>
          <w:szCs w:val="26"/>
        </w:rPr>
      </w:pPr>
    </w:p>
    <w:p w14:paraId="24AA3995" w14:textId="3B8AC459" w:rsidR="00D73962" w:rsidRDefault="00D73962" w:rsidP="008F02F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2BDF">
        <w:rPr>
          <w:rFonts w:ascii="Arial" w:hAnsi="Arial" w:cs="Arial"/>
          <w:sz w:val="28"/>
          <w:szCs w:val="28"/>
        </w:rPr>
        <w:t>Guidance Law Firm</w:t>
      </w:r>
      <w:r>
        <w:rPr>
          <w:rFonts w:ascii="Arial" w:hAnsi="Arial" w:cs="Arial"/>
          <w:sz w:val="26"/>
          <w:szCs w:val="26"/>
        </w:rPr>
        <w:t xml:space="preserve"> is the </w:t>
      </w:r>
      <w:r w:rsidR="00D409DA">
        <w:rPr>
          <w:rFonts w:ascii="Arial" w:hAnsi="Arial" w:cs="Arial"/>
          <w:sz w:val="26"/>
          <w:szCs w:val="26"/>
        </w:rPr>
        <w:t>best law firm for your legal advice and rep</w:t>
      </w:r>
      <w:r w:rsidR="00CA4C5F">
        <w:rPr>
          <w:rFonts w:ascii="Arial" w:hAnsi="Arial" w:cs="Arial"/>
          <w:sz w:val="26"/>
          <w:szCs w:val="26"/>
        </w:rPr>
        <w:t>resentation.</w:t>
      </w:r>
    </w:p>
    <w:p w14:paraId="4447EA33" w14:textId="24700124" w:rsidR="00CA4C5F" w:rsidRDefault="00CA4C5F" w:rsidP="008F02F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 need of our assistance, contact </w:t>
      </w:r>
      <w:r w:rsidR="00A23B8B">
        <w:rPr>
          <w:rFonts w:ascii="Arial" w:hAnsi="Arial" w:cs="Arial"/>
          <w:sz w:val="26"/>
          <w:szCs w:val="26"/>
        </w:rPr>
        <w:t>us through any of the following details:</w:t>
      </w:r>
    </w:p>
    <w:p w14:paraId="3050C7F4" w14:textId="1975E5C7" w:rsidR="00A23B8B" w:rsidRDefault="00A23B8B" w:rsidP="008F02F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</w:t>
      </w:r>
      <w:r w:rsidR="0044363E">
        <w:rPr>
          <w:rFonts w:ascii="Arial" w:hAnsi="Arial" w:cs="Arial"/>
          <w:sz w:val="26"/>
          <w:szCs w:val="26"/>
        </w:rPr>
        <w:t>/WhatsApp</w:t>
      </w:r>
      <w:r w:rsidR="002A74A8">
        <w:rPr>
          <w:rFonts w:ascii="Arial" w:hAnsi="Arial" w:cs="Arial"/>
          <w:sz w:val="26"/>
          <w:szCs w:val="26"/>
        </w:rPr>
        <w:t xml:space="preserve">: </w:t>
      </w:r>
      <w:r w:rsidR="009A1B73">
        <w:rPr>
          <w:rFonts w:ascii="Arial" w:hAnsi="Arial" w:cs="Arial"/>
          <w:sz w:val="26"/>
          <w:szCs w:val="26"/>
        </w:rPr>
        <w:t>07087923643, 0</w:t>
      </w:r>
      <w:r>
        <w:rPr>
          <w:rFonts w:ascii="Arial" w:hAnsi="Arial" w:cs="Arial"/>
          <w:sz w:val="26"/>
          <w:szCs w:val="26"/>
        </w:rPr>
        <w:t>8160799342</w:t>
      </w:r>
    </w:p>
    <w:p w14:paraId="77C26E33" w14:textId="7D837897" w:rsidR="002A74A8" w:rsidRDefault="002A74A8" w:rsidP="008F02F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Email: </w:t>
      </w:r>
      <w:hyperlink r:id="rId5" w:history="1">
        <w:r w:rsidRPr="009F5128">
          <w:rPr>
            <w:rStyle w:val="Hyperlink"/>
            <w:rFonts w:ascii="Arial" w:hAnsi="Arial" w:cs="Arial"/>
            <w:sz w:val="26"/>
            <w:szCs w:val="26"/>
          </w:rPr>
          <w:t>guidancelawfirm@gmail.com</w:t>
        </w:r>
      </w:hyperlink>
      <w:r>
        <w:rPr>
          <w:rFonts w:ascii="Arial" w:hAnsi="Arial" w:cs="Arial"/>
          <w:sz w:val="26"/>
          <w:szCs w:val="26"/>
        </w:rPr>
        <w:t xml:space="preserve">, or </w:t>
      </w:r>
      <w:hyperlink r:id="rId6" w:history="1">
        <w:r w:rsidR="00372254" w:rsidRPr="009F5128">
          <w:rPr>
            <w:rStyle w:val="Hyperlink"/>
            <w:rFonts w:ascii="Arial" w:hAnsi="Arial" w:cs="Arial"/>
            <w:sz w:val="26"/>
            <w:szCs w:val="26"/>
          </w:rPr>
          <w:t>info@guidancelawyers.com</w:t>
        </w:r>
      </w:hyperlink>
      <w:r w:rsidR="00372254">
        <w:rPr>
          <w:rFonts w:ascii="Arial" w:hAnsi="Arial" w:cs="Arial"/>
          <w:sz w:val="26"/>
          <w:szCs w:val="26"/>
        </w:rPr>
        <w:t xml:space="preserve"> </w:t>
      </w:r>
    </w:p>
    <w:p w14:paraId="66660757" w14:textId="512306D8" w:rsidR="00A23B8B" w:rsidRDefault="00A23B8B" w:rsidP="008F02F8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AC6BEBB" w14:textId="77777777" w:rsidR="00D97ADF" w:rsidRPr="00D97ADF" w:rsidRDefault="00D97ADF" w:rsidP="00D97A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sectPr w:rsidR="00D97ADF" w:rsidRPr="00D97ADF" w:rsidSect="003B5CE2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643"/>
    <w:multiLevelType w:val="hybridMultilevel"/>
    <w:tmpl w:val="B4F23518"/>
    <w:lvl w:ilvl="0" w:tplc="3FF28A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042A6"/>
    <w:multiLevelType w:val="hybridMultilevel"/>
    <w:tmpl w:val="30E0652C"/>
    <w:lvl w:ilvl="0" w:tplc="04090019">
      <w:start w:val="1"/>
      <w:numFmt w:val="lowerLetter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608731280">
    <w:abstractNumId w:val="0"/>
  </w:num>
  <w:num w:numId="2" w16cid:durableId="192652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CE"/>
    <w:rsid w:val="00064395"/>
    <w:rsid w:val="00071F0C"/>
    <w:rsid w:val="000D14CE"/>
    <w:rsid w:val="00130F17"/>
    <w:rsid w:val="00131CEC"/>
    <w:rsid w:val="0019568E"/>
    <w:rsid w:val="001A2BDF"/>
    <w:rsid w:val="001C72FB"/>
    <w:rsid w:val="001F1F08"/>
    <w:rsid w:val="0024374A"/>
    <w:rsid w:val="002749AF"/>
    <w:rsid w:val="00276719"/>
    <w:rsid w:val="002A74A8"/>
    <w:rsid w:val="002C4F1C"/>
    <w:rsid w:val="002E1E0B"/>
    <w:rsid w:val="00372254"/>
    <w:rsid w:val="0037455D"/>
    <w:rsid w:val="003B5CE2"/>
    <w:rsid w:val="00401B0A"/>
    <w:rsid w:val="0040600A"/>
    <w:rsid w:val="0044363E"/>
    <w:rsid w:val="005C57FB"/>
    <w:rsid w:val="005F3048"/>
    <w:rsid w:val="00630996"/>
    <w:rsid w:val="006B30E3"/>
    <w:rsid w:val="006B786C"/>
    <w:rsid w:val="00711022"/>
    <w:rsid w:val="007F4BDD"/>
    <w:rsid w:val="0081072C"/>
    <w:rsid w:val="008808F3"/>
    <w:rsid w:val="008F02F8"/>
    <w:rsid w:val="009043EA"/>
    <w:rsid w:val="00924634"/>
    <w:rsid w:val="009925B0"/>
    <w:rsid w:val="009968BF"/>
    <w:rsid w:val="009A1B73"/>
    <w:rsid w:val="00A20600"/>
    <w:rsid w:val="00A23B8B"/>
    <w:rsid w:val="00A264EB"/>
    <w:rsid w:val="00AA0BE3"/>
    <w:rsid w:val="00B23821"/>
    <w:rsid w:val="00B9338E"/>
    <w:rsid w:val="00C0566A"/>
    <w:rsid w:val="00CA4C5F"/>
    <w:rsid w:val="00D07454"/>
    <w:rsid w:val="00D409DA"/>
    <w:rsid w:val="00D61A79"/>
    <w:rsid w:val="00D73962"/>
    <w:rsid w:val="00D97ADF"/>
    <w:rsid w:val="00DA4893"/>
    <w:rsid w:val="00DC6AB1"/>
    <w:rsid w:val="00E26B51"/>
    <w:rsid w:val="00EB2DA0"/>
    <w:rsid w:val="00F00FBA"/>
    <w:rsid w:val="00F340DE"/>
    <w:rsid w:val="00F4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38E0"/>
  <w15:chartTrackingRefBased/>
  <w15:docId w15:val="{330065CC-1D2D-4973-B4B2-4BE8470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nfo@guidancelawyers.com" TargetMode="External" /><Relationship Id="rId5" Type="http://schemas.openxmlformats.org/officeDocument/2006/relationships/hyperlink" Target="mailto:guidancelawfirm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meshackndubuisi@gmail.com</cp:lastModifiedBy>
  <cp:revision>2</cp:revision>
  <dcterms:created xsi:type="dcterms:W3CDTF">2025-09-12T14:09:00Z</dcterms:created>
  <dcterms:modified xsi:type="dcterms:W3CDTF">2025-09-12T14:09:00Z</dcterms:modified>
</cp:coreProperties>
</file>